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D1" w:rsidRPr="00AC0C33" w:rsidRDefault="00C24DD1" w:rsidP="00C24DD1">
      <w:pPr>
        <w:spacing w:after="0" w:line="240" w:lineRule="auto"/>
        <w:jc w:val="center"/>
        <w:rPr>
          <w:rFonts w:ascii="Times New Roman" w:hAnsi="Times New Roman"/>
          <w:b/>
          <w:sz w:val="28"/>
        </w:rPr>
      </w:pPr>
      <w:r w:rsidRPr="00AC0C33">
        <w:rPr>
          <w:rFonts w:ascii="Times New Roman" w:hAnsi="Times New Roman"/>
          <w:b/>
          <w:sz w:val="28"/>
        </w:rPr>
        <w:t>АДМИНИСТРАЦИЯ КАРПУШИНСКОГО СЕЛЬСКОГО ПОСЕЛЕНИЯ</w:t>
      </w:r>
    </w:p>
    <w:p w:rsidR="00C24DD1" w:rsidRPr="00AC0C33" w:rsidRDefault="00C24DD1" w:rsidP="00C24DD1">
      <w:pPr>
        <w:spacing w:after="0" w:line="240" w:lineRule="auto"/>
        <w:jc w:val="center"/>
        <w:rPr>
          <w:rFonts w:ascii="Times New Roman" w:hAnsi="Times New Roman"/>
          <w:b/>
          <w:sz w:val="28"/>
        </w:rPr>
      </w:pPr>
      <w:r w:rsidRPr="00AC0C33">
        <w:rPr>
          <w:rFonts w:ascii="Times New Roman" w:hAnsi="Times New Roman"/>
          <w:b/>
          <w:sz w:val="28"/>
        </w:rPr>
        <w:t>КОТЕЛЬНИЧСКОГО РАЙОНА КИРОВСКОЙ ОБЛАСТИ</w:t>
      </w:r>
    </w:p>
    <w:p w:rsidR="00C24DD1" w:rsidRDefault="00C24DD1" w:rsidP="00C24DD1">
      <w:pPr>
        <w:jc w:val="center"/>
        <w:rPr>
          <w:sz w:val="36"/>
        </w:rPr>
      </w:pPr>
    </w:p>
    <w:p w:rsidR="00C24DD1" w:rsidRPr="00AC0C33" w:rsidRDefault="00C24DD1" w:rsidP="00C24DD1">
      <w:pPr>
        <w:jc w:val="center"/>
        <w:rPr>
          <w:rFonts w:ascii="Times New Roman" w:hAnsi="Times New Roman"/>
          <w:b/>
          <w:sz w:val="32"/>
        </w:rPr>
      </w:pPr>
      <w:r w:rsidRPr="00AC0C33">
        <w:rPr>
          <w:rFonts w:ascii="Times New Roman" w:hAnsi="Times New Roman"/>
          <w:b/>
          <w:sz w:val="32"/>
        </w:rPr>
        <w:t>ПОСТАНОВЛЕНИЕ</w:t>
      </w:r>
    </w:p>
    <w:p w:rsidR="00C24DD1" w:rsidRPr="00AC0C33" w:rsidRDefault="00C24DD1" w:rsidP="00C24DD1">
      <w:pPr>
        <w:jc w:val="center"/>
        <w:rPr>
          <w:rFonts w:ascii="Times New Roman" w:hAnsi="Times New Roman"/>
          <w:sz w:val="36"/>
          <w:szCs w:val="36"/>
        </w:rPr>
      </w:pPr>
    </w:p>
    <w:p w:rsidR="00C24DD1" w:rsidRPr="00AC0C33" w:rsidRDefault="00EC4E02" w:rsidP="00C24DD1">
      <w:pPr>
        <w:jc w:val="center"/>
        <w:rPr>
          <w:rFonts w:ascii="Times New Roman" w:hAnsi="Times New Roman"/>
          <w:sz w:val="28"/>
          <w:szCs w:val="28"/>
        </w:rPr>
      </w:pPr>
      <w:r>
        <w:rPr>
          <w:rFonts w:ascii="Times New Roman" w:hAnsi="Times New Roman"/>
          <w:sz w:val="28"/>
          <w:szCs w:val="28"/>
        </w:rPr>
        <w:t>24</w:t>
      </w:r>
      <w:r w:rsidR="00C24DD1" w:rsidRPr="00AC0C33">
        <w:rPr>
          <w:rFonts w:ascii="Times New Roman" w:hAnsi="Times New Roman"/>
          <w:sz w:val="28"/>
          <w:szCs w:val="28"/>
        </w:rPr>
        <w:t>.</w:t>
      </w:r>
      <w:r>
        <w:rPr>
          <w:rFonts w:ascii="Times New Roman" w:hAnsi="Times New Roman"/>
          <w:sz w:val="28"/>
          <w:szCs w:val="28"/>
        </w:rPr>
        <w:t>03</w:t>
      </w:r>
      <w:r w:rsidR="00C24DD1" w:rsidRPr="00AC0C33">
        <w:rPr>
          <w:rFonts w:ascii="Times New Roman" w:hAnsi="Times New Roman"/>
          <w:sz w:val="28"/>
          <w:szCs w:val="28"/>
        </w:rPr>
        <w:t>.20</w:t>
      </w:r>
      <w:r w:rsidR="006A378D">
        <w:rPr>
          <w:rFonts w:ascii="Times New Roman" w:hAnsi="Times New Roman"/>
          <w:sz w:val="28"/>
          <w:szCs w:val="28"/>
        </w:rPr>
        <w:t>20</w:t>
      </w:r>
      <w:r w:rsidR="00C24DD1" w:rsidRPr="00AC0C33">
        <w:rPr>
          <w:rFonts w:ascii="Times New Roman" w:hAnsi="Times New Roman"/>
          <w:sz w:val="28"/>
          <w:szCs w:val="28"/>
        </w:rPr>
        <w:t xml:space="preserve">                                                                                              № </w:t>
      </w:r>
      <w:r>
        <w:rPr>
          <w:rFonts w:ascii="Times New Roman" w:hAnsi="Times New Roman"/>
          <w:sz w:val="28"/>
          <w:szCs w:val="28"/>
        </w:rPr>
        <w:t>9</w:t>
      </w:r>
    </w:p>
    <w:p w:rsidR="00C24DD1" w:rsidRPr="00AC0C33" w:rsidRDefault="00C24DD1" w:rsidP="00C24DD1">
      <w:pPr>
        <w:jc w:val="center"/>
        <w:rPr>
          <w:rFonts w:ascii="Times New Roman" w:hAnsi="Times New Roman"/>
          <w:sz w:val="28"/>
          <w:szCs w:val="28"/>
        </w:rPr>
      </w:pPr>
      <w:r w:rsidRPr="00AC0C33">
        <w:rPr>
          <w:rFonts w:ascii="Times New Roman" w:hAnsi="Times New Roman"/>
          <w:sz w:val="28"/>
          <w:szCs w:val="28"/>
        </w:rPr>
        <w:t>п. Карпушино</w:t>
      </w:r>
    </w:p>
    <w:p w:rsidR="00C24DD1" w:rsidRDefault="00C24DD1" w:rsidP="00C24DD1">
      <w:pPr>
        <w:spacing w:after="0" w:line="240" w:lineRule="auto"/>
        <w:jc w:val="center"/>
        <w:rPr>
          <w:rFonts w:ascii="Times New Roman" w:hAnsi="Times New Roman"/>
          <w:b/>
          <w:sz w:val="28"/>
          <w:szCs w:val="28"/>
        </w:rPr>
      </w:pPr>
    </w:p>
    <w:p w:rsidR="00C24DD1" w:rsidRDefault="00C24DD1" w:rsidP="00C24DD1">
      <w:pPr>
        <w:tabs>
          <w:tab w:val="left" w:pos="9498"/>
        </w:tabs>
        <w:spacing w:after="0" w:line="240" w:lineRule="auto"/>
        <w:ind w:right="141"/>
        <w:jc w:val="center"/>
      </w:pPr>
      <w:r>
        <w:rPr>
          <w:rFonts w:ascii="Times New Roman" w:eastAsia="Times New Roman" w:hAnsi="Times New Roman"/>
          <w:b/>
          <w:bCs/>
          <w:sz w:val="28"/>
          <w:szCs w:val="28"/>
          <w:lang w:eastAsia="ru-RU"/>
        </w:rPr>
        <w:t xml:space="preserve">Об утверждении </w:t>
      </w:r>
      <w:r>
        <w:rPr>
          <w:rFonts w:ascii="Times New Roman" w:hAnsi="Times New Roman"/>
          <w:b/>
          <w:bCs/>
          <w:sz w:val="28"/>
          <w:szCs w:val="28"/>
        </w:rPr>
        <w:t>Административного регламента</w:t>
      </w:r>
    </w:p>
    <w:p w:rsidR="00C24DD1" w:rsidRDefault="00C24DD1" w:rsidP="00C24DD1">
      <w:pPr>
        <w:pStyle w:val="ConsPlusTitle"/>
        <w:widowControl/>
        <w:jc w:val="center"/>
      </w:pPr>
      <w:r>
        <w:rPr>
          <w:rFonts w:ascii="Times New Roman" w:hAnsi="Times New Roman" w:cs="Times New Roman"/>
          <w:sz w:val="28"/>
          <w:szCs w:val="28"/>
        </w:rPr>
        <w:t>предоставления муниципальной услуги</w:t>
      </w:r>
    </w:p>
    <w:p w:rsidR="00C24DD1" w:rsidRDefault="00C24DD1" w:rsidP="00C24DD1">
      <w:pPr>
        <w:tabs>
          <w:tab w:val="left" w:pos="9498"/>
        </w:tabs>
        <w:spacing w:after="0" w:line="240" w:lineRule="auto"/>
        <w:ind w:right="14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«Предварительное согласование предоставления </w:t>
      </w:r>
    </w:p>
    <w:p w:rsidR="00C24DD1" w:rsidRDefault="00C24DD1" w:rsidP="00C24DD1">
      <w:pPr>
        <w:tabs>
          <w:tab w:val="left" w:pos="9498"/>
        </w:tabs>
        <w:spacing w:after="0" w:line="240" w:lineRule="auto"/>
        <w:ind w:right="141"/>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земельных участков, </w:t>
      </w:r>
      <w:proofErr w:type="gramStart"/>
      <w:r w:rsidR="006A378D">
        <w:rPr>
          <w:rFonts w:ascii="Times New Roman" w:eastAsia="Times New Roman" w:hAnsi="Times New Roman"/>
          <w:b/>
          <w:sz w:val="28"/>
          <w:szCs w:val="28"/>
          <w:lang w:eastAsia="ru-RU"/>
        </w:rPr>
        <w:t>расположенного</w:t>
      </w:r>
      <w:proofErr w:type="gramEnd"/>
      <w:r w:rsidR="006A378D">
        <w:rPr>
          <w:rFonts w:ascii="Times New Roman" w:eastAsia="Times New Roman" w:hAnsi="Times New Roman"/>
          <w:b/>
          <w:sz w:val="28"/>
          <w:szCs w:val="28"/>
          <w:lang w:eastAsia="ru-RU"/>
        </w:rPr>
        <w:t xml:space="preserve"> на территории</w:t>
      </w:r>
    </w:p>
    <w:p w:rsidR="00C24DD1" w:rsidRDefault="00C24DD1" w:rsidP="00C24DD1">
      <w:pPr>
        <w:tabs>
          <w:tab w:val="left" w:pos="9498"/>
        </w:tabs>
        <w:spacing w:after="0" w:line="240" w:lineRule="auto"/>
        <w:ind w:right="141"/>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муниципального образования</w:t>
      </w:r>
      <w:r>
        <w:rPr>
          <w:rFonts w:ascii="Times New Roman" w:eastAsia="Times New Roman" w:hAnsi="Times New Roman"/>
          <w:b/>
          <w:bCs/>
          <w:sz w:val="28"/>
          <w:szCs w:val="28"/>
          <w:lang w:eastAsia="ru-RU"/>
        </w:rPr>
        <w:t>»</w:t>
      </w:r>
    </w:p>
    <w:p w:rsidR="00C24DD1" w:rsidRDefault="00C24DD1" w:rsidP="00C24DD1">
      <w:pPr>
        <w:tabs>
          <w:tab w:val="left" w:pos="9498"/>
        </w:tabs>
        <w:spacing w:after="0" w:line="240" w:lineRule="auto"/>
        <w:ind w:right="141"/>
        <w:jc w:val="center"/>
      </w:pPr>
    </w:p>
    <w:p w:rsidR="00C24DD1" w:rsidRDefault="00C24DD1" w:rsidP="00C24DD1">
      <w:pPr>
        <w:autoSpaceDE w:val="0"/>
        <w:spacing w:after="0" w:line="360" w:lineRule="auto"/>
        <w:ind w:firstLine="737"/>
        <w:jc w:val="both"/>
        <w:rPr>
          <w:rFonts w:ascii="Times New Roman" w:hAnsi="Times New Roman"/>
          <w:sz w:val="12"/>
          <w:szCs w:val="12"/>
        </w:rPr>
      </w:pPr>
    </w:p>
    <w:p w:rsidR="00C24DD1" w:rsidRDefault="00C24DD1" w:rsidP="00C24DD1">
      <w:pPr>
        <w:autoSpaceDE w:val="0"/>
        <w:spacing w:after="0"/>
        <w:ind w:firstLine="737"/>
        <w:jc w:val="both"/>
      </w:pPr>
      <w:r>
        <w:rPr>
          <w:rFonts w:ascii="Times New Roman" w:hAnsi="Times New Roman"/>
          <w:sz w:val="28"/>
          <w:szCs w:val="28"/>
        </w:rPr>
        <w:t>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Карпушинское сельское поселение Котельничского района Кировской области, администрация Карпушинского сельского поселения ПОСТАНОВЛЯЕТ:</w:t>
      </w:r>
    </w:p>
    <w:p w:rsidR="00C24DD1" w:rsidRDefault="00C24DD1" w:rsidP="00C24DD1">
      <w:pPr>
        <w:spacing w:after="0" w:line="240" w:lineRule="auto"/>
        <w:ind w:firstLine="709"/>
        <w:jc w:val="both"/>
        <w:rPr>
          <w:sz w:val="28"/>
          <w:szCs w:val="28"/>
        </w:rPr>
      </w:pPr>
      <w:r>
        <w:rPr>
          <w:rFonts w:ascii="Times New Roman" w:hAnsi="Times New Roman"/>
          <w:bCs/>
          <w:sz w:val="28"/>
          <w:szCs w:val="28"/>
          <w:lang w:eastAsia="ru-RU"/>
        </w:rPr>
        <w:t xml:space="preserve">1. Утвердить Административный </w:t>
      </w:r>
      <w:r>
        <w:rPr>
          <w:rFonts w:ascii="Times New Roman" w:hAnsi="Times New Roman"/>
          <w:bCs/>
          <w:color w:val="000000"/>
          <w:sz w:val="28"/>
          <w:szCs w:val="28"/>
          <w:lang w:eastAsia="ru-RU"/>
        </w:rPr>
        <w:t>регламент</w:t>
      </w:r>
      <w:r>
        <w:rPr>
          <w:rFonts w:ascii="Times New Roman" w:hAnsi="Times New Roman"/>
          <w:bCs/>
          <w:sz w:val="28"/>
          <w:szCs w:val="28"/>
          <w:lang w:eastAsia="ru-RU"/>
        </w:rPr>
        <w:t xml:space="preserve"> предоставления </w:t>
      </w:r>
      <w:r>
        <w:rPr>
          <w:rFonts w:ascii="Times New Roman" w:hAnsi="Times New Roman"/>
          <w:bCs/>
          <w:color w:val="000000"/>
          <w:sz w:val="28"/>
          <w:szCs w:val="28"/>
          <w:lang w:eastAsia="ru-RU"/>
        </w:rPr>
        <w:t xml:space="preserve">муниципальной </w:t>
      </w:r>
      <w:r>
        <w:rPr>
          <w:rFonts w:ascii="Times New Roman" w:hAnsi="Times New Roman"/>
          <w:bCs/>
          <w:sz w:val="28"/>
          <w:szCs w:val="28"/>
          <w:lang w:eastAsia="ru-RU"/>
        </w:rPr>
        <w:t xml:space="preserve">услуги </w:t>
      </w:r>
      <w:r>
        <w:rPr>
          <w:rFonts w:ascii="Times New Roman" w:eastAsia="Times New Roman" w:hAnsi="Times New Roman"/>
          <w:sz w:val="28"/>
          <w:szCs w:val="28"/>
          <w:lang w:eastAsia="ru-RU"/>
        </w:rPr>
        <w:t xml:space="preserve">«Предварительное согласование предоставления земельнго участка, расположенного на территории муниципального образования», </w:t>
      </w:r>
      <w:r>
        <w:rPr>
          <w:rFonts w:ascii="Times New Roman" w:hAnsi="Times New Roman"/>
          <w:bCs/>
          <w:sz w:val="28"/>
          <w:szCs w:val="28"/>
          <w:lang w:eastAsia="ru-RU"/>
        </w:rPr>
        <w:t>согласно приложению.</w:t>
      </w:r>
      <w:r w:rsidRPr="00C24DD1">
        <w:rPr>
          <w:sz w:val="28"/>
          <w:szCs w:val="28"/>
        </w:rPr>
        <w:t xml:space="preserve"> </w:t>
      </w:r>
    </w:p>
    <w:p w:rsidR="00C24DD1" w:rsidRPr="00C24DD1" w:rsidRDefault="00C24DD1" w:rsidP="00C24DD1">
      <w:pPr>
        <w:tabs>
          <w:tab w:val="left" w:pos="9498"/>
        </w:tabs>
        <w:spacing w:after="0" w:line="240" w:lineRule="auto"/>
        <w:ind w:right="141" w:firstLine="709"/>
        <w:jc w:val="both"/>
        <w:rPr>
          <w:rFonts w:ascii="Times New Roman" w:hAnsi="Times New Roman"/>
          <w:sz w:val="28"/>
          <w:szCs w:val="28"/>
        </w:rPr>
      </w:pPr>
      <w:r w:rsidRPr="00C24DD1">
        <w:rPr>
          <w:rFonts w:ascii="Times New Roman" w:hAnsi="Times New Roman"/>
          <w:sz w:val="28"/>
          <w:szCs w:val="28"/>
        </w:rPr>
        <w:t>2. Постановление администрации Карпушинского сельского поселения от 2</w:t>
      </w:r>
      <w:r>
        <w:rPr>
          <w:rFonts w:ascii="Times New Roman" w:hAnsi="Times New Roman"/>
          <w:sz w:val="28"/>
          <w:szCs w:val="28"/>
        </w:rPr>
        <w:t>8</w:t>
      </w:r>
      <w:r w:rsidRPr="00C24DD1">
        <w:rPr>
          <w:rFonts w:ascii="Times New Roman" w:hAnsi="Times New Roman"/>
          <w:sz w:val="28"/>
          <w:szCs w:val="28"/>
        </w:rPr>
        <w:t>.12.2017 №</w:t>
      </w:r>
      <w:r>
        <w:rPr>
          <w:rFonts w:ascii="Times New Roman" w:hAnsi="Times New Roman"/>
          <w:sz w:val="28"/>
          <w:szCs w:val="28"/>
        </w:rPr>
        <w:t>78</w:t>
      </w:r>
      <w:r w:rsidRPr="00C24DD1">
        <w:rPr>
          <w:rFonts w:ascii="Times New Roman" w:hAnsi="Times New Roman"/>
          <w:sz w:val="28"/>
          <w:szCs w:val="28"/>
        </w:rPr>
        <w:t xml:space="preserve"> «</w:t>
      </w:r>
      <w:r w:rsidRPr="00C24DD1">
        <w:rPr>
          <w:rFonts w:ascii="Times New Roman" w:eastAsia="Times New Roman" w:hAnsi="Times New Roman"/>
          <w:bCs/>
          <w:sz w:val="28"/>
          <w:szCs w:val="28"/>
          <w:lang w:eastAsia="ru-RU"/>
        </w:rPr>
        <w:t xml:space="preserve">Об утверждении </w:t>
      </w:r>
      <w:r w:rsidRPr="00C24DD1">
        <w:rPr>
          <w:rFonts w:ascii="Times New Roman" w:hAnsi="Times New Roman"/>
          <w:bCs/>
          <w:sz w:val="28"/>
          <w:szCs w:val="28"/>
        </w:rPr>
        <w:t xml:space="preserve">Административного регламента </w:t>
      </w:r>
      <w:r w:rsidRPr="00C24DD1">
        <w:rPr>
          <w:rFonts w:ascii="Times New Roman" w:hAnsi="Times New Roman"/>
          <w:sz w:val="28"/>
          <w:szCs w:val="28"/>
        </w:rPr>
        <w:t xml:space="preserve">предоставления муниципальной услуги </w:t>
      </w:r>
      <w:r w:rsidRPr="00C24DD1">
        <w:rPr>
          <w:rFonts w:ascii="Times New Roman" w:eastAsia="Times New Roman" w:hAnsi="Times New Roman"/>
          <w:sz w:val="28"/>
          <w:szCs w:val="28"/>
          <w:lang w:eastAsia="ru-RU"/>
        </w:rPr>
        <w:t>«Предварительное согласование предоставления земельных участков, находящихся в собственности</w:t>
      </w:r>
      <w:r>
        <w:rPr>
          <w:rFonts w:ascii="Times New Roman" w:eastAsia="Times New Roman" w:hAnsi="Times New Roman"/>
          <w:sz w:val="28"/>
          <w:szCs w:val="28"/>
          <w:lang w:eastAsia="ru-RU"/>
        </w:rPr>
        <w:t xml:space="preserve"> </w:t>
      </w:r>
      <w:r w:rsidRPr="00C24DD1">
        <w:rPr>
          <w:rFonts w:ascii="Times New Roman" w:eastAsia="Times New Roman" w:hAnsi="Times New Roman"/>
          <w:sz w:val="28"/>
          <w:szCs w:val="28"/>
          <w:lang w:eastAsia="ru-RU"/>
        </w:rPr>
        <w:t xml:space="preserve">муниципального образования Карпушинское сельское поселение </w:t>
      </w:r>
      <w:r w:rsidRPr="00C24DD1">
        <w:rPr>
          <w:rFonts w:ascii="Times New Roman" w:eastAsia="Times New Roman" w:hAnsi="Times New Roman"/>
          <w:bCs/>
          <w:sz w:val="28"/>
          <w:szCs w:val="28"/>
          <w:lang w:eastAsia="ru-RU"/>
        </w:rPr>
        <w:t>Котельничского района Кировской области</w:t>
      </w:r>
      <w:r w:rsidRPr="00C24DD1">
        <w:rPr>
          <w:rFonts w:ascii="Times New Roman" w:eastAsia="Times New Roman" w:hAnsi="Times New Roman"/>
          <w:sz w:val="28"/>
          <w:szCs w:val="28"/>
          <w:lang w:eastAsia="ru-RU"/>
        </w:rPr>
        <w:t>»  п</w:t>
      </w:r>
      <w:r w:rsidRPr="00C24DD1">
        <w:rPr>
          <w:rFonts w:ascii="Times New Roman" w:hAnsi="Times New Roman"/>
          <w:bCs/>
          <w:sz w:val="28"/>
          <w:szCs w:val="28"/>
        </w:rPr>
        <w:t xml:space="preserve">ризнать </w:t>
      </w:r>
      <w:r w:rsidRPr="00C24DD1">
        <w:rPr>
          <w:rFonts w:ascii="Times New Roman" w:hAnsi="Times New Roman"/>
          <w:sz w:val="28"/>
          <w:szCs w:val="28"/>
        </w:rPr>
        <w:t>утратившим силу.</w:t>
      </w:r>
    </w:p>
    <w:p w:rsidR="00C24DD1" w:rsidRDefault="00C24DD1" w:rsidP="00C24DD1">
      <w:pPr>
        <w:pStyle w:val="5"/>
        <w:spacing w:line="240" w:lineRule="auto"/>
        <w:ind w:firstLine="709"/>
        <w:jc w:val="both"/>
      </w:pPr>
      <w:r>
        <w:rPr>
          <w:bCs/>
          <w:color w:val="000000"/>
          <w:sz w:val="28"/>
          <w:szCs w:val="28"/>
          <w:lang w:eastAsia="ru-RU"/>
        </w:rPr>
        <w:t>2. </w:t>
      </w:r>
      <w:r>
        <w:rPr>
          <w:sz w:val="28"/>
          <w:szCs w:val="28"/>
        </w:rPr>
        <w:t xml:space="preserve">Опубликовать настоящее постановление на официальном сайте муниципального образования Котельничский муниципальный район Кировской области </w:t>
      </w:r>
      <w:hyperlink r:id="rId5" w:history="1">
        <w:r>
          <w:rPr>
            <w:rStyle w:val="a3"/>
            <w:sz w:val="28"/>
            <w:szCs w:val="28"/>
          </w:rPr>
          <w:t>http://www.kotelnich-msu.ru</w:t>
        </w:r>
      </w:hyperlink>
      <w:r>
        <w:rPr>
          <w:sz w:val="28"/>
          <w:szCs w:val="28"/>
        </w:rPr>
        <w:t>.</w:t>
      </w:r>
    </w:p>
    <w:p w:rsidR="00C24DD1" w:rsidRDefault="00C24DD1" w:rsidP="00C24DD1">
      <w:pPr>
        <w:tabs>
          <w:tab w:val="left" w:pos="9498"/>
        </w:tabs>
        <w:spacing w:after="0" w:line="240" w:lineRule="auto"/>
        <w:ind w:right="113" w:firstLine="709"/>
        <w:jc w:val="both"/>
      </w:pPr>
      <w:r>
        <w:rPr>
          <w:rFonts w:ascii="Times New Roman" w:hAnsi="Times New Roman"/>
          <w:bCs/>
          <w:sz w:val="28"/>
          <w:szCs w:val="28"/>
          <w:lang w:eastAsia="ru-RU"/>
        </w:rPr>
        <w:t>3. </w:t>
      </w:r>
      <w:r>
        <w:rPr>
          <w:rFonts w:ascii="Times New Roman" w:eastAsia="Times New Roman" w:hAnsi="Times New Roman"/>
          <w:sz w:val="28"/>
          <w:szCs w:val="28"/>
          <w:lang w:eastAsia="ru-RU"/>
        </w:rPr>
        <w:t>Настоящее постановление вступает в силу с момента его принятия.</w:t>
      </w:r>
    </w:p>
    <w:p w:rsidR="00C24DD1" w:rsidRDefault="00C24DD1" w:rsidP="00C24DD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C24DD1" w:rsidRDefault="00C24DD1" w:rsidP="00C24DD1">
      <w:pPr>
        <w:pStyle w:val="ConsPlusNormal"/>
        <w:spacing w:line="276" w:lineRule="auto"/>
        <w:ind w:firstLine="709"/>
        <w:jc w:val="both"/>
      </w:pPr>
    </w:p>
    <w:p w:rsidR="00C24DD1" w:rsidRDefault="00C24DD1" w:rsidP="00C24DD1">
      <w:pPr>
        <w:pStyle w:val="ConsPlusNormal"/>
        <w:spacing w:line="276" w:lineRule="auto"/>
        <w:ind w:firstLine="709"/>
        <w:jc w:val="both"/>
        <w:rPr>
          <w:rFonts w:ascii="Times New Roman" w:hAnsi="Times New Roman" w:cs="Times New Roman"/>
          <w:sz w:val="12"/>
          <w:szCs w:val="12"/>
        </w:rPr>
      </w:pPr>
    </w:p>
    <w:tbl>
      <w:tblPr>
        <w:tblW w:w="9570" w:type="dxa"/>
        <w:tblInd w:w="-100" w:type="dxa"/>
        <w:tblLayout w:type="fixed"/>
        <w:tblCellMar>
          <w:left w:w="0" w:type="dxa"/>
          <w:right w:w="0" w:type="dxa"/>
        </w:tblCellMar>
        <w:tblLook w:val="04A0"/>
      </w:tblPr>
      <w:tblGrid>
        <w:gridCol w:w="5911"/>
        <w:gridCol w:w="1701"/>
        <w:gridCol w:w="1958"/>
      </w:tblGrid>
      <w:tr w:rsidR="00C24DD1" w:rsidTr="00C87A55">
        <w:tc>
          <w:tcPr>
            <w:tcW w:w="5912" w:type="dxa"/>
            <w:hideMark/>
          </w:tcPr>
          <w:p w:rsidR="00C24DD1" w:rsidRDefault="00C24DD1" w:rsidP="00C87A55">
            <w:pPr>
              <w:snapToGrid w:val="0"/>
              <w:spacing w:after="0" w:line="240" w:lineRule="auto"/>
              <w:rPr>
                <w:rFonts w:ascii="Times New Roman" w:hAnsi="Times New Roman"/>
                <w:sz w:val="28"/>
                <w:szCs w:val="28"/>
              </w:rPr>
            </w:pPr>
            <w:r>
              <w:rPr>
                <w:rFonts w:ascii="Times New Roman" w:hAnsi="Times New Roman"/>
                <w:sz w:val="28"/>
                <w:szCs w:val="28"/>
              </w:rPr>
              <w:t xml:space="preserve">Глава администрации </w:t>
            </w:r>
          </w:p>
          <w:p w:rsidR="00C24DD1" w:rsidRDefault="00C24DD1" w:rsidP="00C87A55">
            <w:pPr>
              <w:snapToGrid w:val="0"/>
              <w:spacing w:after="0" w:line="240" w:lineRule="auto"/>
              <w:rPr>
                <w:rFonts w:ascii="Times New Roman" w:hAnsi="Times New Roman"/>
                <w:sz w:val="28"/>
                <w:szCs w:val="28"/>
              </w:rPr>
            </w:pPr>
            <w:r>
              <w:rPr>
                <w:rFonts w:ascii="Times New Roman" w:hAnsi="Times New Roman"/>
                <w:sz w:val="28"/>
                <w:szCs w:val="28"/>
              </w:rPr>
              <w:t>Карпушинского сельского поселения</w:t>
            </w:r>
          </w:p>
        </w:tc>
        <w:tc>
          <w:tcPr>
            <w:tcW w:w="1701" w:type="dxa"/>
          </w:tcPr>
          <w:p w:rsidR="00C24DD1" w:rsidRDefault="00C24DD1" w:rsidP="00C87A55">
            <w:pPr>
              <w:snapToGrid w:val="0"/>
              <w:spacing w:after="0" w:line="240" w:lineRule="auto"/>
              <w:rPr>
                <w:rFonts w:ascii="Times New Roman" w:hAnsi="Times New Roman"/>
                <w:sz w:val="28"/>
                <w:szCs w:val="28"/>
              </w:rPr>
            </w:pPr>
          </w:p>
        </w:tc>
        <w:tc>
          <w:tcPr>
            <w:tcW w:w="1958" w:type="dxa"/>
          </w:tcPr>
          <w:p w:rsidR="00C24DD1" w:rsidRDefault="00C24DD1" w:rsidP="00C87A55">
            <w:pPr>
              <w:snapToGrid w:val="0"/>
              <w:spacing w:after="0" w:line="240" w:lineRule="auto"/>
              <w:rPr>
                <w:rFonts w:ascii="Times New Roman" w:hAnsi="Times New Roman"/>
                <w:sz w:val="28"/>
                <w:szCs w:val="28"/>
              </w:rPr>
            </w:pPr>
          </w:p>
          <w:p w:rsidR="00C24DD1" w:rsidRDefault="00C24DD1" w:rsidP="00C87A55">
            <w:pPr>
              <w:snapToGrid w:val="0"/>
              <w:spacing w:after="0" w:line="240" w:lineRule="auto"/>
              <w:rPr>
                <w:rFonts w:ascii="Times New Roman" w:hAnsi="Times New Roman"/>
                <w:sz w:val="28"/>
                <w:szCs w:val="28"/>
              </w:rPr>
            </w:pPr>
            <w:r>
              <w:rPr>
                <w:rFonts w:ascii="Times New Roman" w:hAnsi="Times New Roman"/>
                <w:sz w:val="28"/>
                <w:szCs w:val="28"/>
              </w:rPr>
              <w:t>Т. И. Лузина</w:t>
            </w:r>
          </w:p>
        </w:tc>
      </w:tr>
    </w:tbl>
    <w:p w:rsidR="00C24DD1" w:rsidRDefault="00C24DD1" w:rsidP="00C24DD1">
      <w:pPr>
        <w:rPr>
          <w:rFonts w:ascii="Times New Roman" w:hAnsi="Times New Roman"/>
          <w:sz w:val="28"/>
          <w:szCs w:val="28"/>
        </w:rPr>
        <w:sectPr w:rsidR="00C24DD1" w:rsidSect="00C24DD1">
          <w:pgSz w:w="11906" w:h="16838"/>
          <w:pgMar w:top="1134" w:right="850" w:bottom="709" w:left="1134" w:header="720" w:footer="720" w:gutter="0"/>
          <w:cols w:space="720"/>
          <w:docGrid w:linePitch="360"/>
        </w:sectPr>
      </w:pPr>
    </w:p>
    <w:p w:rsidR="00C24DD1" w:rsidRPr="00C24DD1" w:rsidRDefault="00C24DD1" w:rsidP="00C24DD1">
      <w:pPr>
        <w:spacing w:after="0" w:line="240" w:lineRule="auto"/>
        <w:ind w:left="5953"/>
        <w:rPr>
          <w:rFonts w:ascii="Times New Roman" w:hAnsi="Times New Roman"/>
          <w:sz w:val="24"/>
          <w:szCs w:val="24"/>
        </w:rPr>
      </w:pPr>
      <w:r w:rsidRPr="00C24DD1">
        <w:rPr>
          <w:rFonts w:ascii="Times New Roman" w:hAnsi="Times New Roman"/>
          <w:sz w:val="24"/>
          <w:szCs w:val="24"/>
        </w:rPr>
        <w:lastRenderedPageBreak/>
        <w:t>Утверждено</w:t>
      </w:r>
    </w:p>
    <w:p w:rsidR="00C24DD1" w:rsidRPr="00C24DD1" w:rsidRDefault="00C24DD1" w:rsidP="00C24DD1">
      <w:pPr>
        <w:spacing w:after="0" w:line="240" w:lineRule="auto"/>
        <w:ind w:left="5953"/>
        <w:rPr>
          <w:sz w:val="24"/>
          <w:szCs w:val="24"/>
        </w:rPr>
      </w:pPr>
      <w:r w:rsidRPr="00C24DD1">
        <w:rPr>
          <w:rFonts w:ascii="Times New Roman" w:hAnsi="Times New Roman"/>
          <w:sz w:val="24"/>
          <w:szCs w:val="24"/>
        </w:rPr>
        <w:t xml:space="preserve"> постановлением</w:t>
      </w:r>
    </w:p>
    <w:p w:rsidR="00C24DD1" w:rsidRPr="00C24DD1" w:rsidRDefault="00C24DD1" w:rsidP="00C24DD1">
      <w:pPr>
        <w:spacing w:after="0" w:line="240" w:lineRule="auto"/>
        <w:ind w:left="5953"/>
        <w:rPr>
          <w:sz w:val="24"/>
          <w:szCs w:val="24"/>
        </w:rPr>
      </w:pPr>
      <w:r w:rsidRPr="00C24DD1">
        <w:rPr>
          <w:rFonts w:ascii="Times New Roman" w:hAnsi="Times New Roman"/>
          <w:sz w:val="24"/>
          <w:szCs w:val="24"/>
        </w:rPr>
        <w:t>администрации Карпушинского сельского поселения Котельничского района Кировской области</w:t>
      </w:r>
    </w:p>
    <w:p w:rsidR="00C24DD1" w:rsidRPr="00C24DD1" w:rsidRDefault="00C24DD1" w:rsidP="00C24DD1">
      <w:pPr>
        <w:spacing w:after="0" w:line="240" w:lineRule="auto"/>
        <w:ind w:left="5953"/>
        <w:rPr>
          <w:sz w:val="24"/>
          <w:szCs w:val="24"/>
        </w:rPr>
      </w:pPr>
      <w:r w:rsidRPr="00C24DD1">
        <w:rPr>
          <w:rFonts w:ascii="Times New Roman" w:hAnsi="Times New Roman"/>
          <w:sz w:val="24"/>
          <w:szCs w:val="24"/>
        </w:rPr>
        <w:t xml:space="preserve">от </w:t>
      </w:r>
      <w:r w:rsidR="00433A13">
        <w:rPr>
          <w:rFonts w:ascii="Times New Roman" w:hAnsi="Times New Roman"/>
          <w:sz w:val="24"/>
          <w:szCs w:val="24"/>
        </w:rPr>
        <w:t>24</w:t>
      </w:r>
      <w:r w:rsidRPr="00C24DD1">
        <w:rPr>
          <w:rFonts w:ascii="Times New Roman" w:hAnsi="Times New Roman"/>
          <w:sz w:val="24"/>
          <w:szCs w:val="24"/>
        </w:rPr>
        <w:t>.</w:t>
      </w:r>
      <w:r w:rsidR="00433A13">
        <w:rPr>
          <w:rFonts w:ascii="Times New Roman" w:hAnsi="Times New Roman"/>
          <w:sz w:val="24"/>
          <w:szCs w:val="24"/>
        </w:rPr>
        <w:t>12</w:t>
      </w:r>
      <w:r w:rsidRPr="00C24DD1">
        <w:rPr>
          <w:rFonts w:ascii="Times New Roman" w:hAnsi="Times New Roman"/>
          <w:sz w:val="24"/>
          <w:szCs w:val="24"/>
        </w:rPr>
        <w:t>.2020  №</w:t>
      </w:r>
      <w:r w:rsidR="00433A13">
        <w:rPr>
          <w:rFonts w:ascii="Times New Roman" w:hAnsi="Times New Roman"/>
          <w:sz w:val="24"/>
          <w:szCs w:val="24"/>
        </w:rPr>
        <w:t>9</w:t>
      </w:r>
    </w:p>
    <w:p w:rsidR="00C24DD1" w:rsidRDefault="00C24DD1" w:rsidP="00C24DD1">
      <w:pPr>
        <w:spacing w:after="0" w:line="240" w:lineRule="auto"/>
        <w:ind w:left="5613"/>
        <w:rPr>
          <w:rFonts w:ascii="Times New Roman" w:hAnsi="Times New Roman"/>
          <w:sz w:val="28"/>
          <w:szCs w:val="28"/>
        </w:rPr>
      </w:pPr>
    </w:p>
    <w:p w:rsidR="00C24DD1" w:rsidRDefault="00C24DD1" w:rsidP="00C24DD1">
      <w:pPr>
        <w:pStyle w:val="5"/>
        <w:tabs>
          <w:tab w:val="left" w:pos="8647"/>
        </w:tabs>
        <w:spacing w:line="240" w:lineRule="auto"/>
        <w:ind w:firstLine="709"/>
        <w:jc w:val="right"/>
        <w:rPr>
          <w:b/>
          <w:sz w:val="28"/>
          <w:szCs w:val="28"/>
          <w:lang w:eastAsia="ru-RU"/>
        </w:rPr>
      </w:pPr>
    </w:p>
    <w:p w:rsidR="00C24DD1" w:rsidRPr="00C24DD1" w:rsidRDefault="00C24DD1" w:rsidP="00C24DD1">
      <w:pPr>
        <w:spacing w:after="0" w:line="240" w:lineRule="auto"/>
        <w:jc w:val="center"/>
        <w:rPr>
          <w:sz w:val="24"/>
          <w:szCs w:val="24"/>
        </w:rPr>
      </w:pPr>
      <w:r w:rsidRPr="00C24DD1">
        <w:rPr>
          <w:rFonts w:ascii="Times New Roman" w:hAnsi="Times New Roman"/>
          <w:b/>
          <w:sz w:val="24"/>
          <w:szCs w:val="24"/>
          <w:lang w:eastAsia="ru-RU"/>
        </w:rPr>
        <w:t>АДМИНИСТРАТИВНЫЙ РЕГЛАМЕНТ</w:t>
      </w:r>
    </w:p>
    <w:p w:rsidR="00C24DD1" w:rsidRPr="00C24DD1" w:rsidRDefault="00C24DD1" w:rsidP="00C24DD1">
      <w:pPr>
        <w:pStyle w:val="ConsPlusTitle"/>
        <w:widowControl/>
        <w:jc w:val="center"/>
        <w:rPr>
          <w:sz w:val="24"/>
          <w:szCs w:val="24"/>
        </w:rPr>
      </w:pPr>
      <w:r w:rsidRPr="00C24DD1">
        <w:rPr>
          <w:rFonts w:ascii="Times New Roman" w:hAnsi="Times New Roman" w:cs="Times New Roman"/>
          <w:sz w:val="24"/>
          <w:szCs w:val="24"/>
        </w:rPr>
        <w:t>предоставления муниципальной услуги</w:t>
      </w:r>
    </w:p>
    <w:p w:rsidR="00C24DD1" w:rsidRPr="00C24DD1" w:rsidRDefault="00C24DD1" w:rsidP="00C24DD1">
      <w:pPr>
        <w:tabs>
          <w:tab w:val="left" w:pos="9498"/>
        </w:tabs>
        <w:spacing w:after="0" w:line="240" w:lineRule="auto"/>
        <w:ind w:right="141"/>
        <w:jc w:val="center"/>
        <w:rPr>
          <w:b/>
          <w:sz w:val="24"/>
          <w:szCs w:val="24"/>
        </w:rPr>
      </w:pPr>
      <w:r w:rsidRPr="00C24DD1">
        <w:rPr>
          <w:rFonts w:ascii="Times New Roman" w:eastAsia="Times New Roman" w:hAnsi="Times New Roman"/>
          <w:b/>
          <w:sz w:val="24"/>
          <w:szCs w:val="24"/>
          <w:lang w:eastAsia="ru-RU"/>
        </w:rPr>
        <w:t>«Предварительное согласование предоставления земельнго участка, расположенного на территории муниципального образования</w:t>
      </w:r>
      <w:r w:rsidRPr="00C24DD1">
        <w:rPr>
          <w:rFonts w:ascii="Times New Roman" w:eastAsia="Times New Roman" w:hAnsi="Times New Roman"/>
          <w:b/>
          <w:bCs/>
          <w:sz w:val="24"/>
          <w:szCs w:val="24"/>
          <w:lang w:eastAsia="ru-RU"/>
        </w:rPr>
        <w:t>»</w:t>
      </w:r>
    </w:p>
    <w:p w:rsidR="00C24DD1" w:rsidRPr="00C24DD1" w:rsidRDefault="00C24DD1" w:rsidP="00C24DD1">
      <w:pPr>
        <w:autoSpaceDE w:val="0"/>
        <w:spacing w:after="0" w:line="240" w:lineRule="auto"/>
        <w:jc w:val="center"/>
        <w:rPr>
          <w:rFonts w:ascii="Times New Roman" w:hAnsi="Times New Roman"/>
          <w:b/>
          <w:sz w:val="24"/>
          <w:szCs w:val="24"/>
        </w:rPr>
      </w:pPr>
    </w:p>
    <w:p w:rsidR="00C24DD1" w:rsidRPr="00C24DD1" w:rsidRDefault="00C24DD1" w:rsidP="00C24DD1">
      <w:pPr>
        <w:spacing w:after="0" w:line="240" w:lineRule="auto"/>
        <w:ind w:firstLine="708"/>
        <w:rPr>
          <w:sz w:val="24"/>
          <w:szCs w:val="24"/>
        </w:rPr>
      </w:pPr>
      <w:r w:rsidRPr="00C24DD1">
        <w:rPr>
          <w:rFonts w:ascii="Times New Roman" w:hAnsi="Times New Roman"/>
          <w:b/>
          <w:bCs/>
          <w:sz w:val="24"/>
          <w:szCs w:val="24"/>
        </w:rPr>
        <w:t>1. Общие положения</w:t>
      </w:r>
    </w:p>
    <w:p w:rsidR="00C24DD1" w:rsidRPr="00C24DD1" w:rsidRDefault="00C24DD1" w:rsidP="00C24DD1">
      <w:pPr>
        <w:spacing w:after="0" w:line="240" w:lineRule="auto"/>
        <w:ind w:firstLine="709"/>
        <w:jc w:val="both"/>
        <w:rPr>
          <w:sz w:val="24"/>
          <w:szCs w:val="24"/>
        </w:rPr>
      </w:pPr>
      <w:r w:rsidRPr="00C24DD1">
        <w:rPr>
          <w:rFonts w:ascii="Times New Roman" w:hAnsi="Times New Roman"/>
          <w:b/>
          <w:bCs/>
          <w:sz w:val="24"/>
          <w:szCs w:val="24"/>
        </w:rPr>
        <w:t>1.1. Предмет регулирования регламента</w:t>
      </w:r>
    </w:p>
    <w:p w:rsidR="00C24DD1" w:rsidRPr="00C24DD1" w:rsidRDefault="00C24DD1" w:rsidP="00C24DD1">
      <w:pPr>
        <w:autoSpaceDE w:val="0"/>
        <w:spacing w:after="0" w:line="240" w:lineRule="auto"/>
        <w:ind w:firstLine="709"/>
        <w:jc w:val="both"/>
        <w:rPr>
          <w:sz w:val="24"/>
          <w:szCs w:val="24"/>
        </w:rPr>
      </w:pPr>
      <w:proofErr w:type="gramStart"/>
      <w:r w:rsidRPr="00C24DD1">
        <w:rPr>
          <w:rFonts w:ascii="Times New Roman" w:hAnsi="Times New Roman"/>
          <w:sz w:val="24"/>
          <w:szCs w:val="24"/>
        </w:rPr>
        <w:t xml:space="preserve">Административный регламент предоставления муниципальной услуги </w:t>
      </w:r>
      <w:r w:rsidRPr="00C24DD1">
        <w:rPr>
          <w:rFonts w:ascii="Times New Roman" w:eastAsia="Times New Roman" w:hAnsi="Times New Roman"/>
          <w:sz w:val="24"/>
          <w:szCs w:val="24"/>
          <w:lang w:eastAsia="ru-RU"/>
        </w:rPr>
        <w:t xml:space="preserve">«Предварительное согласование предоставления </w:t>
      </w:r>
      <w:r w:rsidR="004371DD" w:rsidRPr="004371DD">
        <w:rPr>
          <w:rFonts w:ascii="Times New Roman" w:eastAsia="Times New Roman" w:hAnsi="Times New Roman"/>
          <w:sz w:val="24"/>
          <w:szCs w:val="24"/>
          <w:lang w:eastAsia="ru-RU"/>
        </w:rPr>
        <w:t>земельнго участка, расположенного на территории муниципального образования</w:t>
      </w:r>
      <w:r w:rsidRPr="00C24DD1">
        <w:rPr>
          <w:rFonts w:ascii="Times New Roman" w:hAnsi="Times New Roman"/>
          <w:bCs/>
          <w:sz w:val="24"/>
          <w:szCs w:val="24"/>
        </w:rPr>
        <w:t xml:space="preserve">» </w:t>
      </w:r>
      <w:r w:rsidRPr="00C24DD1">
        <w:rPr>
          <w:rFonts w:ascii="Times New Roman" w:hAnsi="Times New Roman"/>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C24DD1">
        <w:rPr>
          <w:rFonts w:ascii="Times New Roman" w:hAnsi="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w:t>
      </w:r>
      <w:r w:rsidRPr="00C24DD1">
        <w:rPr>
          <w:rFonts w:ascii="Times New Roman" w:hAnsi="Times New Roman"/>
          <w:sz w:val="24"/>
          <w:szCs w:val="24"/>
        </w:rPr>
        <w:t xml:space="preserve"> и особенности выполнения административных процедур в многофункциональных центрах</w:t>
      </w:r>
      <w:r w:rsidRPr="00C24DD1">
        <w:rPr>
          <w:rFonts w:ascii="Times New Roman" w:hAnsi="Times New Roman"/>
          <w:sz w:val="24"/>
          <w:szCs w:val="24"/>
          <w:lang w:eastAsia="ru-RU"/>
        </w:rPr>
        <w:t>, формы контроля за исполнением Административного</w:t>
      </w:r>
      <w:proofErr w:type="gramEnd"/>
      <w:r w:rsidRPr="00C24DD1">
        <w:rPr>
          <w:rFonts w:ascii="Times New Roman" w:hAnsi="Times New Roman"/>
          <w:sz w:val="24"/>
          <w:szCs w:val="24"/>
          <w:lang w:eastAsia="ru-RU"/>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C24DD1">
        <w:rPr>
          <w:rFonts w:ascii="Times New Roman" w:hAnsi="Times New Roman"/>
          <w:sz w:val="24"/>
          <w:szCs w:val="24"/>
        </w:rPr>
        <w:t>при осуществлении полномочий по предоставлению муниципальной услуги</w:t>
      </w:r>
      <w:r w:rsidRPr="00C24DD1">
        <w:rPr>
          <w:rFonts w:ascii="Times New Roman" w:hAnsi="Times New Roman"/>
          <w:bCs/>
          <w:sz w:val="24"/>
          <w:szCs w:val="24"/>
        </w:rPr>
        <w:t>.</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C24DD1">
          <w:rPr>
            <w:rStyle w:val="a3"/>
            <w:rFonts w:ascii="Times New Roman" w:hAnsi="Times New Roman"/>
            <w:sz w:val="24"/>
            <w:szCs w:val="24"/>
            <w:lang w:eastAsia="ru-RU"/>
          </w:rPr>
          <w:t>законе</w:t>
        </w:r>
      </w:hyperlink>
      <w:r w:rsidRPr="00C24DD1">
        <w:rPr>
          <w:rFonts w:ascii="Times New Roman" w:hAnsi="Times New Roman"/>
          <w:sz w:val="24"/>
          <w:szCs w:val="24"/>
          <w:lang w:eastAsia="ru-RU"/>
        </w:rPr>
        <w:t xml:space="preserve"> от 27.07.2010 № 210-ФЗ «Об организации предоставления государственных и муниципальных услуг» </w:t>
      </w:r>
      <w:r w:rsidRPr="00C24DD1">
        <w:rPr>
          <w:rFonts w:ascii="Times New Roman" w:hAnsi="Times New Roman"/>
          <w:bCs/>
          <w:iCs/>
          <w:sz w:val="24"/>
          <w:szCs w:val="24"/>
          <w:lang w:eastAsia="ru-RU"/>
        </w:rPr>
        <w:t>и иных нормативных правовых актах Российской Федерации и Кировской области.</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1.2. Круг заявителей</w:t>
      </w:r>
    </w:p>
    <w:p w:rsidR="004371DD" w:rsidRPr="004371DD" w:rsidRDefault="004371DD" w:rsidP="004371DD">
      <w:pPr>
        <w:pStyle w:val="ConsPlusNormal"/>
        <w:ind w:firstLine="709"/>
        <w:jc w:val="both"/>
        <w:rPr>
          <w:rFonts w:ascii="Times New Roman" w:hAnsi="Times New Roman" w:cs="Times New Roman"/>
          <w:sz w:val="24"/>
          <w:szCs w:val="24"/>
        </w:rPr>
      </w:pPr>
      <w:proofErr w:type="gramStart"/>
      <w:r w:rsidRPr="004371DD">
        <w:rPr>
          <w:rFonts w:ascii="Times New Roman" w:hAnsi="Times New Roman" w:cs="Times New Roman"/>
          <w:sz w:val="24"/>
          <w:szCs w:val="24"/>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4371DD">
          <w:rPr>
            <w:rFonts w:ascii="Times New Roman" w:hAnsi="Times New Roman" w:cs="Times New Roman"/>
            <w:color w:val="0000FF"/>
            <w:sz w:val="24"/>
            <w:szCs w:val="24"/>
          </w:rPr>
          <w:t>частях 2</w:t>
        </w:r>
      </w:hyperlink>
      <w:r w:rsidRPr="004371DD">
        <w:rPr>
          <w:rFonts w:ascii="Times New Roman" w:hAnsi="Times New Roman" w:cs="Times New Roman"/>
          <w:sz w:val="24"/>
          <w:szCs w:val="24"/>
        </w:rPr>
        <w:t xml:space="preserve"> и </w:t>
      </w:r>
      <w:hyperlink r:id="rId8" w:history="1">
        <w:r w:rsidRPr="004371DD">
          <w:rPr>
            <w:rFonts w:ascii="Times New Roman" w:hAnsi="Times New Roman" w:cs="Times New Roman"/>
            <w:color w:val="0000FF"/>
            <w:sz w:val="24"/>
            <w:szCs w:val="24"/>
          </w:rPr>
          <w:t>3 статьи 1</w:t>
        </w:r>
      </w:hyperlink>
      <w:r w:rsidRPr="004371DD">
        <w:rPr>
          <w:rFonts w:ascii="Times New Roman" w:hAnsi="Times New Roman" w:cs="Times New Roman"/>
          <w:sz w:val="24"/>
          <w:szCs w:val="24"/>
        </w:rPr>
        <w:t xml:space="preserve"> Закона № 210-ФЗ, или в многофункциональный центр предоставления государственных и муниципальных</w:t>
      </w:r>
      <w:proofErr w:type="gramEnd"/>
      <w:r w:rsidRPr="004371DD">
        <w:rPr>
          <w:rFonts w:ascii="Times New Roman" w:hAnsi="Times New Roman" w:cs="Times New Roman"/>
          <w:sz w:val="24"/>
          <w:szCs w:val="24"/>
        </w:rPr>
        <w:t xml:space="preserve"> услуг с запросом о предоставлении муниципальной услуги, в том числе в порядке, установленном </w:t>
      </w:r>
      <w:hyperlink r:id="rId9" w:history="1">
        <w:r w:rsidRPr="004371DD">
          <w:rPr>
            <w:rFonts w:ascii="Times New Roman" w:hAnsi="Times New Roman" w:cs="Times New Roman"/>
            <w:color w:val="0000FF"/>
            <w:sz w:val="24"/>
            <w:szCs w:val="24"/>
          </w:rPr>
          <w:t>статьей 15.1</w:t>
        </w:r>
      </w:hyperlink>
      <w:r w:rsidRPr="004371DD">
        <w:rPr>
          <w:rFonts w:ascii="Times New Roman" w:hAnsi="Times New Roman" w:cs="Times New Roman"/>
          <w:sz w:val="24"/>
          <w:szCs w:val="24"/>
        </w:rPr>
        <w:t xml:space="preserve"> Закона № 210-ФЗ (в случае, если отсутствует муниципальный правовой акт об утверждении перечня муниципальных услуг, </w:t>
      </w:r>
      <w:r w:rsidRPr="004371DD">
        <w:rPr>
          <w:rFonts w:ascii="Times New Roman" w:hAnsi="Times New Roman" w:cs="Times New Roman"/>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4371DD">
        <w:rPr>
          <w:rFonts w:ascii="Times New Roman" w:hAnsi="Times New Roman" w:cs="Times New Roman"/>
          <w:sz w:val="24"/>
          <w:szCs w:val="24"/>
        </w:rPr>
        <w:t>, выраженным в письменной или электронной форме.</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1.3. Требования к порядку информирования о предоставлении муниципальной услуги</w:t>
      </w:r>
    </w:p>
    <w:p w:rsidR="005A2381" w:rsidRPr="00C24DD1" w:rsidRDefault="005A2381" w:rsidP="005A2381">
      <w:pPr>
        <w:autoSpaceDE w:val="0"/>
        <w:spacing w:after="0" w:line="240" w:lineRule="auto"/>
        <w:ind w:firstLine="709"/>
        <w:jc w:val="both"/>
        <w:rPr>
          <w:sz w:val="24"/>
          <w:szCs w:val="24"/>
        </w:rPr>
      </w:pPr>
      <w:bookmarkStart w:id="0" w:name="P43"/>
      <w:bookmarkEnd w:id="0"/>
      <w:r w:rsidRPr="00C24DD1">
        <w:rPr>
          <w:rFonts w:ascii="Times New Roman" w:hAnsi="Times New Roman"/>
          <w:sz w:val="24"/>
          <w:szCs w:val="24"/>
        </w:rPr>
        <w:t>1.3.1. Порядок получения информации по вопросам предоставления муниципальной услуги.</w:t>
      </w:r>
    </w:p>
    <w:p w:rsidR="005A2381" w:rsidRPr="005A2381" w:rsidRDefault="005A2381" w:rsidP="005A2381">
      <w:pPr>
        <w:autoSpaceDE w:val="0"/>
        <w:autoSpaceDN w:val="0"/>
        <w:adjustRightInd w:val="0"/>
        <w:spacing w:after="0" w:line="240" w:lineRule="auto"/>
        <w:ind w:firstLine="709"/>
        <w:jc w:val="both"/>
        <w:rPr>
          <w:rFonts w:ascii="Times New Roman" w:hAnsi="Times New Roman"/>
          <w:sz w:val="24"/>
          <w:szCs w:val="24"/>
        </w:rPr>
      </w:pPr>
      <w:r w:rsidRPr="005A2381">
        <w:rPr>
          <w:rFonts w:ascii="Times New Roman" w:hAnsi="Times New Roman"/>
          <w:sz w:val="24"/>
          <w:szCs w:val="24"/>
        </w:rPr>
        <w:t>Информацию по вопросам предоставления муниципальной услуги и</w:t>
      </w:r>
      <w:r w:rsidRPr="005A2381">
        <w:rPr>
          <w:rFonts w:ascii="Times New Roman" w:hAnsi="Times New Roman"/>
          <w:sz w:val="24"/>
          <w:szCs w:val="24"/>
          <w:lang w:val="en-US"/>
        </w:rPr>
        <w:t> </w:t>
      </w:r>
      <w:r w:rsidRPr="005A2381">
        <w:rPr>
          <w:rFonts w:ascii="Times New Roman" w:hAnsi="Times New Roman"/>
          <w:sz w:val="24"/>
          <w:szCs w:val="24"/>
        </w:rPr>
        <w:t>услуг, которые являются необходимыми и обязательными для</w:t>
      </w:r>
      <w:r w:rsidRPr="005A2381">
        <w:rPr>
          <w:rFonts w:ascii="Times New Roman" w:hAnsi="Times New Roman"/>
          <w:sz w:val="24"/>
          <w:szCs w:val="24"/>
          <w:lang w:val="en-US"/>
        </w:rPr>
        <w:t> </w:t>
      </w:r>
      <w:r w:rsidRPr="005A2381">
        <w:rPr>
          <w:rFonts w:ascii="Times New Roman" w:hAnsi="Times New Roman"/>
          <w:sz w:val="24"/>
          <w:szCs w:val="24"/>
        </w:rPr>
        <w:t>предоставления муниципальной услуги, сведений о ходе предоставления указанных услуг можно получить:</w:t>
      </w:r>
    </w:p>
    <w:p w:rsidR="005A2381" w:rsidRPr="005A2381" w:rsidRDefault="005A2381" w:rsidP="005A2381">
      <w:pPr>
        <w:spacing w:after="0" w:line="240" w:lineRule="auto"/>
        <w:ind w:firstLine="709"/>
        <w:jc w:val="both"/>
        <w:rPr>
          <w:rFonts w:ascii="Times New Roman" w:hAnsi="Times New Roman"/>
          <w:sz w:val="24"/>
          <w:szCs w:val="24"/>
        </w:rPr>
      </w:pPr>
      <w:r w:rsidRPr="005A2381">
        <w:rPr>
          <w:rFonts w:ascii="Times New Roman" w:hAnsi="Times New Roman"/>
          <w:sz w:val="24"/>
          <w:szCs w:val="24"/>
        </w:rPr>
        <w:t xml:space="preserve">на официальном сайте </w:t>
      </w:r>
      <w:r w:rsidRPr="005A2381">
        <w:rPr>
          <w:rFonts w:ascii="Times New Roman" w:hAnsi="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5A2381">
        <w:rPr>
          <w:rFonts w:ascii="Times New Roman" w:hAnsi="Times New Roman"/>
          <w:sz w:val="24"/>
          <w:szCs w:val="24"/>
        </w:rPr>
        <w:t>;</w:t>
      </w:r>
    </w:p>
    <w:p w:rsidR="005A2381" w:rsidRPr="005A2381" w:rsidRDefault="005A2381" w:rsidP="005A2381">
      <w:pPr>
        <w:spacing w:after="0" w:line="240" w:lineRule="auto"/>
        <w:ind w:firstLine="709"/>
        <w:jc w:val="both"/>
        <w:rPr>
          <w:rFonts w:ascii="Times New Roman" w:hAnsi="Times New Roman"/>
          <w:sz w:val="24"/>
          <w:szCs w:val="24"/>
        </w:rPr>
      </w:pPr>
      <w:r w:rsidRPr="004F63CD">
        <w:rPr>
          <w:rFonts w:ascii="Times New Roman" w:hAnsi="Times New Roman"/>
          <w:sz w:val="28"/>
          <w:szCs w:val="28"/>
        </w:rPr>
        <w:t xml:space="preserve">в </w:t>
      </w:r>
      <w:r w:rsidRPr="005A2381">
        <w:rPr>
          <w:rFonts w:ascii="Times New Roman" w:hAnsi="Times New Roman"/>
          <w:sz w:val="24"/>
          <w:szCs w:val="24"/>
        </w:rPr>
        <w:t>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A2381" w:rsidRPr="005A2381" w:rsidRDefault="005A2381" w:rsidP="005A2381">
      <w:pPr>
        <w:spacing w:after="0" w:line="240" w:lineRule="auto"/>
        <w:ind w:firstLine="709"/>
        <w:jc w:val="both"/>
        <w:rPr>
          <w:rFonts w:ascii="Times New Roman" w:hAnsi="Times New Roman"/>
          <w:sz w:val="24"/>
          <w:szCs w:val="24"/>
        </w:rPr>
      </w:pPr>
      <w:r w:rsidRPr="005A2381">
        <w:rPr>
          <w:rFonts w:ascii="Times New Roman" w:hAnsi="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A2381" w:rsidRPr="005A2381" w:rsidRDefault="005A2381" w:rsidP="005A2381">
      <w:pPr>
        <w:spacing w:after="0" w:line="240" w:lineRule="auto"/>
        <w:ind w:firstLine="709"/>
        <w:jc w:val="both"/>
        <w:rPr>
          <w:rFonts w:ascii="Times New Roman" w:hAnsi="Times New Roman"/>
          <w:sz w:val="24"/>
          <w:szCs w:val="24"/>
        </w:rPr>
      </w:pPr>
      <w:r w:rsidRPr="005A2381">
        <w:rPr>
          <w:rFonts w:ascii="Times New Roman" w:hAnsi="Times New Roman"/>
          <w:sz w:val="24"/>
          <w:szCs w:val="24"/>
        </w:rPr>
        <w:t>на информационных стендах в местах предоставления муниципальной услуги;</w:t>
      </w:r>
    </w:p>
    <w:p w:rsidR="005A2381" w:rsidRPr="005A2381" w:rsidRDefault="005A2381" w:rsidP="005A2381">
      <w:pPr>
        <w:pStyle w:val="punct"/>
        <w:numPr>
          <w:ilvl w:val="0"/>
          <w:numId w:val="0"/>
        </w:numPr>
        <w:spacing w:line="240" w:lineRule="auto"/>
        <w:ind w:firstLine="709"/>
        <w:rPr>
          <w:sz w:val="24"/>
          <w:szCs w:val="24"/>
        </w:rPr>
      </w:pPr>
      <w:r w:rsidRPr="005A2381">
        <w:rPr>
          <w:sz w:val="24"/>
          <w:szCs w:val="24"/>
        </w:rPr>
        <w:t>при личном обращении заявителя в администрацию</w:t>
      </w:r>
      <w:r>
        <w:rPr>
          <w:sz w:val="24"/>
          <w:szCs w:val="24"/>
        </w:rPr>
        <w:t xml:space="preserve"> </w:t>
      </w:r>
      <w:r w:rsidRPr="005A2381">
        <w:rPr>
          <w:sz w:val="24"/>
          <w:szCs w:val="24"/>
        </w:rPr>
        <w:t>или многофункциональный центр;</w:t>
      </w:r>
    </w:p>
    <w:p w:rsidR="005A2381" w:rsidRPr="005A2381" w:rsidRDefault="005A2381" w:rsidP="005A2381">
      <w:pPr>
        <w:pStyle w:val="punct"/>
        <w:numPr>
          <w:ilvl w:val="0"/>
          <w:numId w:val="0"/>
        </w:numPr>
        <w:spacing w:line="240" w:lineRule="auto"/>
        <w:ind w:firstLine="709"/>
        <w:rPr>
          <w:sz w:val="24"/>
          <w:szCs w:val="24"/>
        </w:rPr>
      </w:pPr>
      <w:r w:rsidRPr="005A2381">
        <w:rPr>
          <w:sz w:val="24"/>
          <w:szCs w:val="24"/>
        </w:rPr>
        <w:t>при обращении в письменной форме, в форме электронного документа;</w:t>
      </w:r>
    </w:p>
    <w:p w:rsidR="005A2381" w:rsidRPr="005A2381" w:rsidRDefault="005A2381" w:rsidP="005A2381">
      <w:pPr>
        <w:pStyle w:val="punct"/>
        <w:numPr>
          <w:ilvl w:val="0"/>
          <w:numId w:val="0"/>
        </w:numPr>
        <w:spacing w:line="240" w:lineRule="auto"/>
        <w:ind w:firstLine="709"/>
        <w:rPr>
          <w:sz w:val="24"/>
          <w:szCs w:val="24"/>
        </w:rPr>
      </w:pPr>
      <w:r w:rsidRPr="005A2381">
        <w:rPr>
          <w:sz w:val="24"/>
          <w:szCs w:val="24"/>
        </w:rPr>
        <w:t>по телефону.</w:t>
      </w:r>
    </w:p>
    <w:p w:rsidR="005A2381" w:rsidRPr="005A2381" w:rsidRDefault="005A2381" w:rsidP="005A2381">
      <w:pPr>
        <w:autoSpaceDE w:val="0"/>
        <w:autoSpaceDN w:val="0"/>
        <w:adjustRightInd w:val="0"/>
        <w:spacing w:after="0" w:line="240" w:lineRule="auto"/>
        <w:ind w:firstLine="709"/>
        <w:jc w:val="both"/>
        <w:rPr>
          <w:rFonts w:ascii="Times New Roman" w:hAnsi="Times New Roman"/>
          <w:sz w:val="24"/>
          <w:szCs w:val="24"/>
          <w:lang w:eastAsia="ru-RU"/>
        </w:rPr>
      </w:pPr>
      <w:r w:rsidRPr="005A2381">
        <w:rPr>
          <w:rFonts w:ascii="Times New Roman" w:hAnsi="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A2381" w:rsidRPr="005A2381" w:rsidRDefault="005A2381" w:rsidP="005A2381">
      <w:pPr>
        <w:autoSpaceDE w:val="0"/>
        <w:autoSpaceDN w:val="0"/>
        <w:adjustRightInd w:val="0"/>
        <w:spacing w:after="0" w:line="240" w:lineRule="auto"/>
        <w:ind w:firstLine="709"/>
        <w:jc w:val="both"/>
        <w:rPr>
          <w:rFonts w:ascii="Times New Roman" w:hAnsi="Times New Roman"/>
          <w:sz w:val="24"/>
          <w:szCs w:val="24"/>
          <w:lang w:eastAsia="ru-RU"/>
        </w:rPr>
      </w:pPr>
      <w:r w:rsidRPr="005A2381">
        <w:rPr>
          <w:rFonts w:ascii="Times New Roman" w:hAnsi="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A2381" w:rsidRPr="005A2381" w:rsidRDefault="005A2381" w:rsidP="005A2381">
      <w:pPr>
        <w:autoSpaceDE w:val="0"/>
        <w:autoSpaceDN w:val="0"/>
        <w:adjustRightInd w:val="0"/>
        <w:spacing w:after="0" w:line="240" w:lineRule="auto"/>
        <w:ind w:firstLine="709"/>
        <w:jc w:val="both"/>
        <w:rPr>
          <w:rFonts w:ascii="Times New Roman" w:hAnsi="Times New Roman"/>
          <w:sz w:val="24"/>
          <w:szCs w:val="24"/>
        </w:rPr>
      </w:pPr>
      <w:r w:rsidRPr="005A2381">
        <w:rPr>
          <w:rFonts w:ascii="Times New Roman" w:hAnsi="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A2381" w:rsidRPr="005A2381" w:rsidRDefault="005A2381" w:rsidP="005A2381">
      <w:pPr>
        <w:spacing w:after="0" w:line="240" w:lineRule="auto"/>
        <w:ind w:firstLine="709"/>
        <w:jc w:val="both"/>
        <w:rPr>
          <w:rFonts w:ascii="Times New Roman" w:hAnsi="Times New Roman"/>
          <w:sz w:val="24"/>
          <w:szCs w:val="24"/>
        </w:rPr>
      </w:pPr>
      <w:r w:rsidRPr="005A2381">
        <w:rPr>
          <w:rFonts w:ascii="Times New Roman" w:hAnsi="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A2381" w:rsidRPr="005A2381" w:rsidRDefault="005A2381" w:rsidP="005A2381">
      <w:pPr>
        <w:spacing w:after="0" w:line="240" w:lineRule="auto"/>
        <w:ind w:firstLine="709"/>
        <w:jc w:val="both"/>
        <w:rPr>
          <w:rFonts w:ascii="Times New Roman" w:hAnsi="Times New Roman"/>
          <w:sz w:val="24"/>
          <w:szCs w:val="24"/>
        </w:rPr>
      </w:pPr>
      <w:r w:rsidRPr="005A2381">
        <w:rPr>
          <w:rFonts w:ascii="Times New Roman" w:hAnsi="Times New Roman"/>
          <w:sz w:val="24"/>
          <w:szCs w:val="24"/>
          <w:lang w:eastAsia="ru-RU"/>
        </w:rPr>
        <w:t xml:space="preserve">1.3.5. </w:t>
      </w:r>
      <w:r w:rsidRPr="005A2381">
        <w:rPr>
          <w:rFonts w:ascii="Times New Roman" w:hAnsi="Times New Roman"/>
          <w:sz w:val="24"/>
          <w:szCs w:val="24"/>
        </w:rPr>
        <w:t>Информация о порядке предоставления муниципальной услуги предоставляется бесплатно.</w:t>
      </w:r>
    </w:p>
    <w:p w:rsidR="005A2381" w:rsidRPr="005A2381" w:rsidRDefault="005A2381" w:rsidP="005A2381">
      <w:pPr>
        <w:autoSpaceDE w:val="0"/>
        <w:autoSpaceDN w:val="0"/>
        <w:adjustRightInd w:val="0"/>
        <w:spacing w:after="0" w:line="240" w:lineRule="auto"/>
        <w:ind w:firstLine="709"/>
        <w:jc w:val="both"/>
        <w:rPr>
          <w:rFonts w:ascii="Times New Roman" w:hAnsi="Times New Roman"/>
          <w:sz w:val="24"/>
          <w:szCs w:val="24"/>
          <w:lang w:eastAsia="ru-RU"/>
        </w:rPr>
      </w:pPr>
      <w:r w:rsidRPr="005A2381">
        <w:rPr>
          <w:rFonts w:ascii="Times New Roman" w:hAnsi="Times New Roman"/>
          <w:sz w:val="24"/>
          <w:szCs w:val="24"/>
          <w:lang w:eastAsia="ru-RU"/>
        </w:rPr>
        <w:t>1.3.6. Порядок, форма, место размещения и способы получения справочной информации.</w:t>
      </w:r>
    </w:p>
    <w:p w:rsidR="005A2381" w:rsidRPr="005A2381" w:rsidRDefault="005A2381" w:rsidP="005A2381">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2381">
        <w:rPr>
          <w:rFonts w:ascii="Times New Roman" w:hAnsi="Times New Roman"/>
          <w:sz w:val="24"/>
          <w:szCs w:val="24"/>
          <w:lang w:eastAsia="ru-RU"/>
        </w:rPr>
        <w:t>Информацию о месте нахождения, графике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администрации,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в сети «Интернет», можно получить:</w:t>
      </w:r>
      <w:proofErr w:type="gramEnd"/>
    </w:p>
    <w:p w:rsidR="005A2381" w:rsidRPr="005A2381" w:rsidRDefault="005A2381" w:rsidP="005A2381">
      <w:pPr>
        <w:tabs>
          <w:tab w:val="left" w:pos="9072"/>
        </w:tabs>
        <w:spacing w:after="0" w:line="240" w:lineRule="auto"/>
        <w:ind w:firstLine="709"/>
        <w:jc w:val="both"/>
        <w:rPr>
          <w:rFonts w:ascii="Times New Roman" w:hAnsi="Times New Roman"/>
          <w:bCs/>
          <w:sz w:val="24"/>
          <w:szCs w:val="24"/>
        </w:rPr>
      </w:pPr>
      <w:r w:rsidRPr="005A2381">
        <w:rPr>
          <w:rFonts w:ascii="Times New Roman" w:hAnsi="Times New Roman"/>
          <w:bCs/>
          <w:sz w:val="24"/>
          <w:szCs w:val="24"/>
        </w:rPr>
        <w:t>на информационном стенде, находящемся администрации;</w:t>
      </w:r>
    </w:p>
    <w:p w:rsidR="005A2381" w:rsidRPr="005A2381" w:rsidRDefault="005A2381" w:rsidP="005A2381">
      <w:pPr>
        <w:tabs>
          <w:tab w:val="left" w:pos="9072"/>
        </w:tabs>
        <w:spacing w:after="0" w:line="240" w:lineRule="auto"/>
        <w:ind w:firstLine="709"/>
        <w:jc w:val="both"/>
        <w:rPr>
          <w:rFonts w:ascii="Times New Roman" w:hAnsi="Times New Roman"/>
          <w:bCs/>
          <w:sz w:val="24"/>
          <w:szCs w:val="24"/>
        </w:rPr>
      </w:pPr>
      <w:r w:rsidRPr="005A2381">
        <w:rPr>
          <w:rFonts w:ascii="Times New Roman" w:hAnsi="Times New Roman"/>
          <w:bCs/>
          <w:sz w:val="24"/>
          <w:szCs w:val="24"/>
        </w:rPr>
        <w:t xml:space="preserve">на официальном сайте администрации </w:t>
      </w:r>
      <w:hyperlink r:id="rId10" w:history="1">
        <w:r w:rsidRPr="005A2381">
          <w:rPr>
            <w:rStyle w:val="a3"/>
            <w:rFonts w:ascii="Times New Roman" w:hAnsi="Times New Roman"/>
            <w:bCs/>
            <w:kern w:val="1"/>
            <w:sz w:val="24"/>
            <w:szCs w:val="24"/>
            <w:lang w:val="en-US" w:eastAsia="ar-SA"/>
          </w:rPr>
          <w:t>http</w:t>
        </w:r>
        <w:r w:rsidRPr="005A2381">
          <w:rPr>
            <w:rStyle w:val="a3"/>
            <w:rFonts w:ascii="Times New Roman" w:hAnsi="Times New Roman"/>
            <w:bCs/>
            <w:kern w:val="1"/>
            <w:sz w:val="24"/>
            <w:szCs w:val="24"/>
            <w:lang w:eastAsia="ar-SA"/>
          </w:rPr>
          <w:t>://</w:t>
        </w:r>
        <w:r w:rsidRPr="005A2381">
          <w:rPr>
            <w:rStyle w:val="a3"/>
            <w:rFonts w:ascii="Times New Roman" w:hAnsi="Times New Roman"/>
            <w:bCs/>
            <w:kern w:val="1"/>
            <w:sz w:val="24"/>
            <w:szCs w:val="24"/>
            <w:lang w:val="en-US" w:eastAsia="ar-SA"/>
          </w:rPr>
          <w:t>www</w:t>
        </w:r>
        <w:r w:rsidRPr="005A2381">
          <w:rPr>
            <w:rStyle w:val="a3"/>
            <w:rFonts w:ascii="Times New Roman" w:hAnsi="Times New Roman"/>
            <w:bCs/>
            <w:kern w:val="1"/>
            <w:sz w:val="24"/>
            <w:szCs w:val="24"/>
            <w:lang w:eastAsia="ar-SA"/>
          </w:rPr>
          <w:t>.</w:t>
        </w:r>
        <w:r w:rsidRPr="005A2381">
          <w:rPr>
            <w:rStyle w:val="a3"/>
            <w:rFonts w:ascii="Times New Roman" w:hAnsi="Times New Roman"/>
            <w:bCs/>
            <w:kern w:val="1"/>
            <w:sz w:val="24"/>
            <w:szCs w:val="24"/>
            <w:lang w:val="en-US" w:eastAsia="ar-SA"/>
          </w:rPr>
          <w:t>kotelnich</w:t>
        </w:r>
        <w:r w:rsidRPr="005A2381">
          <w:rPr>
            <w:rStyle w:val="a3"/>
            <w:rFonts w:ascii="Times New Roman" w:hAnsi="Times New Roman"/>
            <w:bCs/>
            <w:kern w:val="1"/>
            <w:sz w:val="24"/>
            <w:szCs w:val="24"/>
            <w:lang w:eastAsia="ar-SA"/>
          </w:rPr>
          <w:t>-</w:t>
        </w:r>
        <w:r w:rsidRPr="005A2381">
          <w:rPr>
            <w:rStyle w:val="a3"/>
            <w:rFonts w:ascii="Times New Roman" w:hAnsi="Times New Roman"/>
            <w:bCs/>
            <w:kern w:val="1"/>
            <w:sz w:val="24"/>
            <w:szCs w:val="24"/>
            <w:lang w:val="en-US" w:eastAsia="ar-SA"/>
          </w:rPr>
          <w:t>msu</w:t>
        </w:r>
        <w:r w:rsidRPr="005A2381">
          <w:rPr>
            <w:rStyle w:val="a3"/>
            <w:rFonts w:ascii="Times New Roman" w:hAnsi="Times New Roman"/>
            <w:bCs/>
            <w:kern w:val="1"/>
            <w:sz w:val="24"/>
            <w:szCs w:val="24"/>
            <w:lang w:eastAsia="ar-SA"/>
          </w:rPr>
          <w:t>.</w:t>
        </w:r>
        <w:r w:rsidRPr="005A2381">
          <w:rPr>
            <w:rStyle w:val="a3"/>
            <w:rFonts w:ascii="Times New Roman" w:hAnsi="Times New Roman"/>
            <w:bCs/>
            <w:kern w:val="1"/>
            <w:sz w:val="24"/>
            <w:szCs w:val="24"/>
            <w:lang w:val="en-US" w:eastAsia="ar-SA"/>
          </w:rPr>
          <w:t>ru</w:t>
        </w:r>
      </w:hyperlink>
      <w:r w:rsidRPr="005A2381">
        <w:rPr>
          <w:rFonts w:ascii="Times New Roman" w:hAnsi="Times New Roman"/>
          <w:bCs/>
          <w:sz w:val="24"/>
          <w:szCs w:val="24"/>
        </w:rPr>
        <w:t>;</w:t>
      </w:r>
    </w:p>
    <w:p w:rsidR="005A2381" w:rsidRPr="005A2381" w:rsidRDefault="005A2381" w:rsidP="005A2381">
      <w:pPr>
        <w:tabs>
          <w:tab w:val="left" w:pos="9072"/>
        </w:tabs>
        <w:spacing w:after="0" w:line="240" w:lineRule="auto"/>
        <w:ind w:firstLine="709"/>
        <w:jc w:val="both"/>
        <w:rPr>
          <w:rFonts w:ascii="Times New Roman" w:hAnsi="Times New Roman"/>
          <w:bCs/>
          <w:sz w:val="24"/>
          <w:szCs w:val="24"/>
        </w:rPr>
      </w:pPr>
      <w:r w:rsidRPr="005A2381">
        <w:rPr>
          <w:rFonts w:ascii="Times New Roman" w:hAnsi="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A2381" w:rsidRPr="005A2381" w:rsidRDefault="005A2381" w:rsidP="005A2381">
      <w:pPr>
        <w:tabs>
          <w:tab w:val="left" w:pos="9072"/>
        </w:tabs>
        <w:spacing w:after="0" w:line="240" w:lineRule="auto"/>
        <w:ind w:firstLine="709"/>
        <w:jc w:val="both"/>
        <w:rPr>
          <w:rFonts w:ascii="Times New Roman" w:hAnsi="Times New Roman"/>
          <w:bCs/>
          <w:sz w:val="24"/>
          <w:szCs w:val="24"/>
        </w:rPr>
      </w:pPr>
      <w:r w:rsidRPr="005A2381">
        <w:rPr>
          <w:rFonts w:ascii="Times New Roman" w:hAnsi="Times New Roman"/>
          <w:bCs/>
          <w:sz w:val="24"/>
          <w:szCs w:val="24"/>
        </w:rPr>
        <w:t xml:space="preserve">на Едином портале </w:t>
      </w:r>
      <w:r w:rsidRPr="005A2381">
        <w:rPr>
          <w:rFonts w:ascii="Times New Roman" w:hAnsi="Times New Roman"/>
          <w:sz w:val="24"/>
          <w:szCs w:val="24"/>
        </w:rPr>
        <w:t>государственных и муниципальных услуг (функций)</w:t>
      </w:r>
      <w:r w:rsidRPr="005A2381">
        <w:rPr>
          <w:rFonts w:ascii="Times New Roman" w:hAnsi="Times New Roman"/>
          <w:bCs/>
          <w:sz w:val="24"/>
          <w:szCs w:val="24"/>
        </w:rPr>
        <w:t>;</w:t>
      </w:r>
    </w:p>
    <w:p w:rsidR="005A2381" w:rsidRPr="005A2381" w:rsidRDefault="005A2381" w:rsidP="005A2381">
      <w:pPr>
        <w:tabs>
          <w:tab w:val="left" w:pos="9072"/>
        </w:tabs>
        <w:spacing w:after="0" w:line="240" w:lineRule="auto"/>
        <w:ind w:firstLine="709"/>
        <w:jc w:val="both"/>
        <w:rPr>
          <w:rFonts w:ascii="Times New Roman" w:hAnsi="Times New Roman"/>
          <w:bCs/>
          <w:sz w:val="24"/>
          <w:szCs w:val="24"/>
        </w:rPr>
      </w:pPr>
      <w:r w:rsidRPr="005A2381">
        <w:rPr>
          <w:rFonts w:ascii="Times New Roman" w:hAnsi="Times New Roman"/>
          <w:bCs/>
          <w:sz w:val="24"/>
          <w:szCs w:val="24"/>
        </w:rPr>
        <w:t xml:space="preserve">на </w:t>
      </w:r>
      <w:r w:rsidRPr="005A2381">
        <w:rPr>
          <w:rFonts w:ascii="Times New Roman" w:hAnsi="Times New Roman"/>
          <w:sz w:val="24"/>
          <w:szCs w:val="24"/>
        </w:rPr>
        <w:t>Портале Кировской области</w:t>
      </w:r>
      <w:r w:rsidRPr="005A2381">
        <w:rPr>
          <w:rFonts w:ascii="Times New Roman" w:hAnsi="Times New Roman"/>
          <w:bCs/>
          <w:sz w:val="24"/>
          <w:szCs w:val="24"/>
        </w:rPr>
        <w:t>;</w:t>
      </w:r>
    </w:p>
    <w:p w:rsidR="005A2381" w:rsidRPr="005A2381" w:rsidRDefault="005A2381" w:rsidP="005A2381">
      <w:pPr>
        <w:tabs>
          <w:tab w:val="left" w:pos="9072"/>
        </w:tabs>
        <w:spacing w:after="0" w:line="240" w:lineRule="auto"/>
        <w:ind w:firstLine="709"/>
        <w:jc w:val="both"/>
        <w:rPr>
          <w:rFonts w:ascii="Times New Roman" w:hAnsi="Times New Roman"/>
          <w:sz w:val="24"/>
          <w:szCs w:val="24"/>
        </w:rPr>
      </w:pPr>
      <w:r w:rsidRPr="005A2381">
        <w:rPr>
          <w:rFonts w:ascii="Times New Roman" w:hAnsi="Times New Roman"/>
          <w:sz w:val="24"/>
          <w:szCs w:val="24"/>
        </w:rPr>
        <w:t>при обращении в письменной форме, в форме электронного документа;</w:t>
      </w:r>
    </w:p>
    <w:p w:rsidR="005A2381" w:rsidRPr="005A2381" w:rsidRDefault="005A2381" w:rsidP="005A2381">
      <w:pPr>
        <w:pStyle w:val="ConsPlusNormal"/>
        <w:ind w:firstLine="709"/>
        <w:jc w:val="both"/>
        <w:rPr>
          <w:rFonts w:ascii="Times New Roman" w:hAnsi="Times New Roman" w:cs="Times New Roman"/>
          <w:sz w:val="24"/>
          <w:szCs w:val="24"/>
        </w:rPr>
      </w:pPr>
      <w:r w:rsidRPr="005A2381">
        <w:rPr>
          <w:rFonts w:ascii="Times New Roman" w:hAnsi="Times New Roman" w:cs="Times New Roman"/>
          <w:bCs/>
          <w:sz w:val="24"/>
          <w:szCs w:val="24"/>
        </w:rPr>
        <w:t>по телефону.</w:t>
      </w:r>
    </w:p>
    <w:p w:rsidR="005A2381" w:rsidRPr="005A2381" w:rsidRDefault="005A2381" w:rsidP="005A2381">
      <w:pPr>
        <w:pStyle w:val="ConsPlusNormal"/>
        <w:ind w:firstLine="709"/>
        <w:jc w:val="both"/>
        <w:rPr>
          <w:rFonts w:ascii="Times New Roman" w:hAnsi="Times New Roman" w:cs="Times New Roman"/>
          <w:sz w:val="24"/>
          <w:szCs w:val="24"/>
        </w:rPr>
      </w:pPr>
      <w:r w:rsidRPr="005A2381">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w:t>
      </w:r>
    </w:p>
    <w:p w:rsidR="00C24DD1" w:rsidRPr="00C24DD1" w:rsidRDefault="00C24DD1" w:rsidP="00C24DD1">
      <w:pPr>
        <w:spacing w:after="0" w:line="240" w:lineRule="auto"/>
        <w:ind w:firstLine="709"/>
        <w:jc w:val="both"/>
        <w:rPr>
          <w:sz w:val="24"/>
          <w:szCs w:val="24"/>
        </w:rPr>
      </w:pPr>
      <w:r w:rsidRPr="00C24DD1">
        <w:rPr>
          <w:rFonts w:ascii="Times New Roman" w:hAnsi="Times New Roman"/>
          <w:b/>
          <w:sz w:val="24"/>
          <w:szCs w:val="24"/>
        </w:rPr>
        <w:t>2. Стандарт предоставления муниципальной услуги</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2.1. Наименование муниципальной услуги</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 xml:space="preserve">Наименование муниципальной услуги: «Предварительное согласование предоставления земельных участков, </w:t>
      </w:r>
      <w:r w:rsidR="006F6FB4">
        <w:rPr>
          <w:rFonts w:ascii="Times New Roman" w:hAnsi="Times New Roman"/>
          <w:sz w:val="24"/>
          <w:szCs w:val="24"/>
        </w:rPr>
        <w:t>расположенных на территории муниципального образования</w:t>
      </w:r>
      <w:r w:rsidRPr="00C24DD1">
        <w:rPr>
          <w:rFonts w:ascii="Times New Roman" w:hAnsi="Times New Roman"/>
          <w:sz w:val="24"/>
          <w:szCs w:val="24"/>
        </w:rPr>
        <w:t>».</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2.2. Наименование органа, предоставляющего муниципальную услугу</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 xml:space="preserve">Муниципальная услуга предоставляется </w:t>
      </w:r>
      <w:r w:rsidRPr="00C24DD1">
        <w:rPr>
          <w:rFonts w:ascii="Times New Roman" w:hAnsi="Times New Roman"/>
          <w:bCs/>
          <w:sz w:val="24"/>
          <w:szCs w:val="24"/>
        </w:rPr>
        <w:t>администрацией</w:t>
      </w:r>
      <w:r w:rsidR="006F6FB4">
        <w:rPr>
          <w:rFonts w:ascii="Times New Roman" w:hAnsi="Times New Roman"/>
          <w:bCs/>
          <w:sz w:val="24"/>
          <w:szCs w:val="24"/>
        </w:rPr>
        <w:t xml:space="preserve"> Карпушинского сельского поселения</w:t>
      </w:r>
      <w:r w:rsidRPr="00C24DD1">
        <w:rPr>
          <w:rFonts w:ascii="Times New Roman" w:hAnsi="Times New Roman"/>
          <w:bCs/>
          <w:sz w:val="24"/>
          <w:szCs w:val="24"/>
        </w:rPr>
        <w:t xml:space="preserve"> </w:t>
      </w:r>
      <w:r w:rsidRPr="00C24DD1">
        <w:rPr>
          <w:rFonts w:ascii="Times New Roman" w:eastAsia="Times New Roman" w:hAnsi="Times New Roman"/>
          <w:sz w:val="24"/>
          <w:szCs w:val="24"/>
          <w:lang w:eastAsia="ru-RU"/>
        </w:rPr>
        <w:t xml:space="preserve">Котельничского района Кировской области </w:t>
      </w:r>
      <w:r w:rsidRPr="00C24DD1">
        <w:rPr>
          <w:rFonts w:ascii="Times New Roman" w:hAnsi="Times New Roman"/>
          <w:bCs/>
          <w:sz w:val="24"/>
          <w:szCs w:val="24"/>
        </w:rPr>
        <w:t>(далее – администрация).</w:t>
      </w:r>
    </w:p>
    <w:p w:rsidR="00C24DD1" w:rsidRPr="00C24DD1" w:rsidRDefault="00C24DD1" w:rsidP="00C24DD1">
      <w:pPr>
        <w:autoSpaceDE w:val="0"/>
        <w:spacing w:after="0" w:line="240" w:lineRule="auto"/>
        <w:ind w:firstLine="709"/>
        <w:rPr>
          <w:sz w:val="24"/>
          <w:szCs w:val="24"/>
        </w:rPr>
      </w:pPr>
      <w:r w:rsidRPr="00C24DD1">
        <w:rPr>
          <w:rFonts w:ascii="Times New Roman" w:hAnsi="Times New Roman"/>
          <w:b/>
          <w:bCs/>
          <w:sz w:val="24"/>
          <w:szCs w:val="24"/>
        </w:rPr>
        <w:t xml:space="preserve">2.3. Результат предоставления муниципальной услуги </w:t>
      </w:r>
    </w:p>
    <w:p w:rsidR="00C24DD1" w:rsidRPr="00A72D28" w:rsidRDefault="00C24DD1" w:rsidP="00C24DD1">
      <w:pPr>
        <w:autoSpaceDE w:val="0"/>
        <w:spacing w:after="0" w:line="240" w:lineRule="auto"/>
        <w:ind w:firstLine="709"/>
        <w:rPr>
          <w:sz w:val="24"/>
          <w:szCs w:val="24"/>
        </w:rPr>
      </w:pPr>
      <w:r w:rsidRPr="00A72D28">
        <w:rPr>
          <w:rFonts w:ascii="Times New Roman" w:hAnsi="Times New Roman"/>
          <w:bCs/>
          <w:sz w:val="24"/>
          <w:szCs w:val="24"/>
        </w:rPr>
        <w:t>Результатом предоставления муниципальной услуги является:</w:t>
      </w:r>
    </w:p>
    <w:p w:rsidR="00C24DD1" w:rsidRPr="00A72D28" w:rsidRDefault="00C24DD1" w:rsidP="00C24DD1">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решение о предварительном согласовании предоставления земельного участка;</w:t>
      </w:r>
    </w:p>
    <w:p w:rsidR="006F6FB4" w:rsidRPr="00C24DD1" w:rsidRDefault="006F6FB4" w:rsidP="00C24DD1">
      <w:pPr>
        <w:autoSpaceDE w:val="0"/>
        <w:spacing w:after="0" w:line="240" w:lineRule="auto"/>
        <w:ind w:firstLine="709"/>
        <w:jc w:val="both"/>
        <w:rPr>
          <w:sz w:val="24"/>
          <w:szCs w:val="24"/>
        </w:rPr>
      </w:pPr>
      <w:r w:rsidRPr="00A72D28">
        <w:rPr>
          <w:rFonts w:ascii="Times New Roman" w:hAnsi="Times New Roman"/>
          <w:sz w:val="24"/>
          <w:szCs w:val="24"/>
        </w:rPr>
        <w:t xml:space="preserve">отказ в рассмотрении заявления </w:t>
      </w:r>
      <w:r w:rsidR="00A72D28" w:rsidRPr="00A72D28">
        <w:rPr>
          <w:rFonts w:ascii="Times New Roman" w:hAnsi="Times New Roman"/>
          <w:sz w:val="24"/>
          <w:szCs w:val="24"/>
        </w:rPr>
        <w:t>о предоставления</w:t>
      </w:r>
      <w:r w:rsidR="00A72D28" w:rsidRPr="00C24DD1">
        <w:rPr>
          <w:rFonts w:ascii="Times New Roman" w:hAnsi="Times New Roman"/>
          <w:sz w:val="24"/>
          <w:szCs w:val="24"/>
        </w:rPr>
        <w:t xml:space="preserve"> земельного участка</w:t>
      </w:r>
      <w:r w:rsidR="00A72D28">
        <w:rPr>
          <w:rFonts w:ascii="Times New Roman" w:hAnsi="Times New Roman"/>
          <w:sz w:val="24"/>
          <w:szCs w:val="24"/>
        </w:rPr>
        <w:t>;</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решение об отказе в предварительном согласовании предоставления земельного участка.</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2.4. Срок предоставления муниципальной услуги</w:t>
      </w:r>
    </w:p>
    <w:p w:rsidR="00A72D28" w:rsidRPr="00A72D28" w:rsidRDefault="00A72D28" w:rsidP="00A72D28">
      <w:pPr>
        <w:pStyle w:val="ConsPlusNormal"/>
        <w:ind w:firstLine="709"/>
        <w:jc w:val="both"/>
        <w:rPr>
          <w:rFonts w:ascii="Times New Roman" w:hAnsi="Times New Roman" w:cs="Times New Roman"/>
          <w:sz w:val="24"/>
          <w:szCs w:val="24"/>
        </w:rPr>
      </w:pPr>
      <w:r w:rsidRPr="00A72D28">
        <w:rPr>
          <w:rFonts w:ascii="Times New Roman" w:hAnsi="Times New Roman" w:cs="Times New Roman"/>
          <w:sz w:val="24"/>
          <w:szCs w:val="24"/>
        </w:rPr>
        <w:t>Максимальный срок предоставления муниципальной услуги составляет не более одного месяца со дня регистрации заявления. В случае передачи документов через многофункциональный центр срок исчисляется со дня регистрации заявления в администрации.</w:t>
      </w:r>
    </w:p>
    <w:p w:rsidR="00A72D28" w:rsidRPr="00A72D28" w:rsidRDefault="00A72D28" w:rsidP="00A72D28">
      <w:pPr>
        <w:pStyle w:val="ConsPlusNormal"/>
        <w:ind w:firstLine="709"/>
        <w:jc w:val="both"/>
        <w:rPr>
          <w:rFonts w:ascii="Times New Roman" w:hAnsi="Times New Roman" w:cs="Times New Roman"/>
          <w:b/>
          <w:sz w:val="24"/>
          <w:szCs w:val="24"/>
        </w:rPr>
      </w:pPr>
      <w:r w:rsidRPr="00A72D28">
        <w:rPr>
          <w:rFonts w:ascii="Times New Roman" w:hAnsi="Times New Roman" w:cs="Times New Roman"/>
          <w:b/>
          <w:sz w:val="24"/>
          <w:szCs w:val="24"/>
        </w:rPr>
        <w:t>2.5. Нормативные правовые акты, регулирующие предоставление муниципальной услуги.</w:t>
      </w:r>
    </w:p>
    <w:p w:rsidR="00A72D28" w:rsidRPr="00A72D28" w:rsidRDefault="00A72D28" w:rsidP="00A72D28">
      <w:pPr>
        <w:pStyle w:val="ConsPlusNormal"/>
        <w:ind w:firstLine="709"/>
        <w:jc w:val="both"/>
        <w:rPr>
          <w:rFonts w:ascii="Times New Roman" w:hAnsi="Times New Roman" w:cs="Times New Roman"/>
          <w:sz w:val="24"/>
          <w:szCs w:val="24"/>
        </w:rPr>
      </w:pPr>
      <w:r w:rsidRPr="00A72D28">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w:t>
      </w:r>
      <w:r>
        <w:rPr>
          <w:rFonts w:ascii="Times New Roman" w:hAnsi="Times New Roman" w:cs="Times New Roman"/>
          <w:sz w:val="24"/>
          <w:szCs w:val="24"/>
        </w:rPr>
        <w:t xml:space="preserve"> </w:t>
      </w:r>
      <w:r w:rsidRPr="00A72D28">
        <w:rPr>
          <w:rFonts w:ascii="Times New Roman" w:hAnsi="Times New Roman" w:cs="Times New Roman"/>
          <w:sz w:val="24"/>
          <w:szCs w:val="24"/>
        </w:rPr>
        <w:t xml:space="preserve">и источников официального опубликования), подлежит обязательному размещению на сайте администрации, </w:t>
      </w:r>
      <w:r w:rsidRPr="00A72D28">
        <w:rPr>
          <w:rFonts w:ascii="Times New Roman" w:eastAsiaTheme="minorHAnsi" w:hAnsi="Times New Roman" w:cs="Times New Roman"/>
          <w:sz w:val="24"/>
          <w:szCs w:val="24"/>
          <w:lang w:eastAsia="en-US"/>
        </w:rPr>
        <w:t xml:space="preserve">в федеральном реестре, в </w:t>
      </w:r>
      <w:r w:rsidRPr="00A72D28">
        <w:rPr>
          <w:rFonts w:ascii="Times New Roman" w:hAnsi="Times New Roman" w:cs="Times New Roman"/>
          <w:bCs/>
          <w:sz w:val="24"/>
          <w:szCs w:val="24"/>
        </w:rPr>
        <w:t xml:space="preserve">Едином портале </w:t>
      </w:r>
      <w:r w:rsidRPr="00A72D28">
        <w:rPr>
          <w:rFonts w:ascii="Times New Roman" w:hAnsi="Times New Roman" w:cs="Times New Roman"/>
          <w:sz w:val="24"/>
          <w:szCs w:val="24"/>
        </w:rPr>
        <w:t>государственных и муниципальных услуг (функций).</w:t>
      </w:r>
    </w:p>
    <w:p w:rsidR="00A72D28" w:rsidRPr="00D15EB4" w:rsidRDefault="00C24DD1" w:rsidP="00A72D28">
      <w:pPr>
        <w:pStyle w:val="ConsPlusNormal"/>
        <w:spacing w:line="360" w:lineRule="exact"/>
        <w:ind w:firstLine="709"/>
        <w:jc w:val="both"/>
        <w:rPr>
          <w:rFonts w:ascii="Times New Roman" w:hAnsi="Times New Roman" w:cs="Times New Roman"/>
          <w:sz w:val="28"/>
          <w:szCs w:val="28"/>
        </w:rPr>
      </w:pPr>
      <w:r w:rsidRPr="00C24DD1">
        <w:rPr>
          <w:rFonts w:ascii="Times New Roman" w:hAnsi="Times New Roman"/>
          <w:b/>
          <w:sz w:val="24"/>
          <w:szCs w:val="24"/>
        </w:rPr>
        <w:t>2.6. </w:t>
      </w:r>
      <w:r w:rsidR="00A72D28" w:rsidRPr="00A72D28">
        <w:rPr>
          <w:rFonts w:ascii="Times New Roman" w:hAnsi="Times New Roman" w:cs="Times New Roman"/>
          <w:b/>
          <w:sz w:val="24"/>
          <w:szCs w:val="24"/>
        </w:rPr>
        <w:t>Исчерпывающий перечень документов, необходимых для предоставления муниципальной услуги.</w:t>
      </w:r>
    </w:p>
    <w:p w:rsidR="00A72D28" w:rsidRPr="00A72D28" w:rsidRDefault="00A72D28" w:rsidP="00A72D28">
      <w:pPr>
        <w:pStyle w:val="ConsPlusNormal"/>
        <w:ind w:firstLine="709"/>
        <w:jc w:val="both"/>
        <w:rPr>
          <w:rFonts w:ascii="Times New Roman" w:hAnsi="Times New Roman" w:cs="Times New Roman"/>
          <w:sz w:val="24"/>
          <w:szCs w:val="24"/>
        </w:rPr>
      </w:pPr>
      <w:r w:rsidRPr="00A72D28">
        <w:rPr>
          <w:rFonts w:ascii="Times New Roman" w:hAnsi="Times New Roman" w:cs="Times New Roman"/>
          <w:sz w:val="24"/>
          <w:szCs w:val="24"/>
        </w:rPr>
        <w:t>2.6.1. В целях предоставления муниципальной услуги заявитель представляет:</w:t>
      </w:r>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2.6.1.1. З</w:t>
      </w:r>
      <w:r w:rsidR="00C24DD1" w:rsidRPr="00A72D28">
        <w:rPr>
          <w:rFonts w:ascii="Times New Roman" w:hAnsi="Times New Roman"/>
          <w:sz w:val="24"/>
          <w:szCs w:val="24"/>
        </w:rPr>
        <w:t>аявление (приложение № 1 к настоящему административному регламенту)</w:t>
      </w:r>
      <w:r w:rsidRPr="00A72D28">
        <w:rPr>
          <w:rFonts w:ascii="Times New Roman" w:hAnsi="Times New Roman"/>
          <w:sz w:val="24"/>
          <w:szCs w:val="24"/>
        </w:rPr>
        <w:t>.</w:t>
      </w:r>
      <w:r w:rsidR="00C24DD1" w:rsidRPr="00A72D28">
        <w:rPr>
          <w:rFonts w:ascii="Times New Roman" w:hAnsi="Times New Roman"/>
          <w:sz w:val="24"/>
          <w:szCs w:val="24"/>
        </w:rPr>
        <w:t xml:space="preserve"> </w:t>
      </w:r>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2.6.1.2. К</w:t>
      </w:r>
      <w:r w:rsidR="00C24DD1" w:rsidRPr="00A72D28">
        <w:rPr>
          <w:rFonts w:ascii="Times New Roman" w:hAnsi="Times New Roman"/>
          <w:sz w:val="24"/>
          <w:szCs w:val="24"/>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A72D28">
        <w:rPr>
          <w:rFonts w:ascii="Times New Roman" w:hAnsi="Times New Roman"/>
          <w:sz w:val="24"/>
          <w:szCs w:val="24"/>
        </w:rPr>
        <w:t>.</w:t>
      </w:r>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 xml:space="preserve">2.6.1.3. </w:t>
      </w:r>
      <w:proofErr w:type="gramStart"/>
      <w:r w:rsidRPr="00A72D28">
        <w:rPr>
          <w:rFonts w:ascii="Times New Roman" w:hAnsi="Times New Roman"/>
          <w:sz w:val="24"/>
          <w:szCs w:val="24"/>
        </w:rPr>
        <w:t>Д</w:t>
      </w:r>
      <w:r w:rsidR="00C24DD1" w:rsidRPr="00A72D28">
        <w:rPr>
          <w:rFonts w:ascii="Times New Roman" w:hAnsi="Times New Roman"/>
          <w:sz w:val="24"/>
          <w:szCs w:val="24"/>
        </w:rPr>
        <w:t>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r w:rsidRPr="00A72D28">
        <w:rPr>
          <w:rFonts w:ascii="Times New Roman" w:hAnsi="Times New Roman"/>
          <w:sz w:val="24"/>
          <w:szCs w:val="24"/>
        </w:rPr>
        <w:t>.</w:t>
      </w:r>
      <w:proofErr w:type="gramEnd"/>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2.6.1.4. С</w:t>
      </w:r>
      <w:r w:rsidR="00C24DD1" w:rsidRPr="00A72D28">
        <w:rPr>
          <w:rFonts w:ascii="Times New Roman" w:hAnsi="Times New Roman"/>
          <w:sz w:val="24"/>
          <w:szCs w:val="24"/>
        </w:rPr>
        <w:t>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Pr="00A72D28">
        <w:rPr>
          <w:rFonts w:ascii="Times New Roman" w:hAnsi="Times New Roman"/>
          <w:sz w:val="24"/>
          <w:szCs w:val="24"/>
        </w:rPr>
        <w:t>.</w:t>
      </w:r>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2.6.1.5. П</w:t>
      </w:r>
      <w:r w:rsidR="00C24DD1" w:rsidRPr="00A72D28">
        <w:rPr>
          <w:rFonts w:ascii="Times New Roman" w:hAnsi="Times New Roman"/>
          <w:sz w:val="24"/>
          <w:szCs w:val="24"/>
        </w:rPr>
        <w:t>роектная документация лесных участков - в случае, если подано заявление о предварительном согласовании предоставления лесного участка</w:t>
      </w:r>
      <w:r w:rsidRPr="00A72D28">
        <w:rPr>
          <w:rFonts w:ascii="Times New Roman" w:hAnsi="Times New Roman"/>
          <w:sz w:val="24"/>
          <w:szCs w:val="24"/>
        </w:rPr>
        <w:t>.</w:t>
      </w:r>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2.6.1.6. Д</w:t>
      </w:r>
      <w:r w:rsidR="00C24DD1" w:rsidRPr="00A72D28">
        <w:rPr>
          <w:rFonts w:ascii="Times New Roman" w:hAnsi="Times New Roman"/>
          <w:sz w:val="24"/>
          <w:szCs w:val="24"/>
        </w:rPr>
        <w:t>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r w:rsidRPr="00A72D28">
        <w:rPr>
          <w:rFonts w:ascii="Times New Roman" w:hAnsi="Times New Roman"/>
          <w:sz w:val="24"/>
          <w:szCs w:val="24"/>
        </w:rPr>
        <w:t>.</w:t>
      </w:r>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2.6.1.7. З</w:t>
      </w:r>
      <w:r w:rsidR="00C24DD1" w:rsidRPr="00A72D28">
        <w:rPr>
          <w:rFonts w:ascii="Times New Roman" w:hAnsi="Times New Roman"/>
          <w:sz w:val="24"/>
          <w:szCs w:val="24"/>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r w:rsidRPr="00A72D28">
        <w:rPr>
          <w:rFonts w:ascii="Times New Roman" w:hAnsi="Times New Roman"/>
          <w:sz w:val="24"/>
          <w:szCs w:val="24"/>
        </w:rPr>
        <w:t>.</w:t>
      </w:r>
    </w:p>
    <w:p w:rsidR="00C24DD1" w:rsidRPr="00A72D28" w:rsidRDefault="00A72D28" w:rsidP="00A72D28">
      <w:pPr>
        <w:autoSpaceDE w:val="0"/>
        <w:spacing w:after="0" w:line="240" w:lineRule="auto"/>
        <w:ind w:firstLine="709"/>
        <w:jc w:val="both"/>
        <w:rPr>
          <w:rFonts w:ascii="Times New Roman" w:hAnsi="Times New Roman"/>
          <w:sz w:val="24"/>
          <w:szCs w:val="24"/>
        </w:rPr>
      </w:pPr>
      <w:r w:rsidRPr="00A72D28">
        <w:rPr>
          <w:rFonts w:ascii="Times New Roman" w:hAnsi="Times New Roman"/>
          <w:sz w:val="24"/>
          <w:szCs w:val="24"/>
        </w:rPr>
        <w:t>2.6.1.8. П</w:t>
      </w:r>
      <w:r w:rsidR="00C24DD1" w:rsidRPr="00A72D28">
        <w:rPr>
          <w:rFonts w:ascii="Times New Roman" w:hAnsi="Times New Roman"/>
          <w:sz w:val="24"/>
          <w:szCs w:val="24"/>
        </w:rPr>
        <w:t>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72D28" w:rsidRPr="00A72D28" w:rsidRDefault="00A72D28" w:rsidP="00A72D28">
      <w:pPr>
        <w:pStyle w:val="ConsPlusNormal"/>
        <w:ind w:firstLine="709"/>
        <w:jc w:val="both"/>
        <w:rPr>
          <w:rFonts w:ascii="Times New Roman" w:hAnsi="Times New Roman" w:cs="Times New Roman"/>
          <w:sz w:val="24"/>
          <w:szCs w:val="24"/>
        </w:rPr>
      </w:pPr>
      <w:r w:rsidRPr="00A72D28">
        <w:rPr>
          <w:rFonts w:ascii="Times New Roman" w:hAnsi="Times New Roman" w:cs="Times New Roman"/>
          <w:sz w:val="24"/>
          <w:szCs w:val="24"/>
        </w:rPr>
        <w:t xml:space="preserve">2.6.2. Документы, указанные в </w:t>
      </w:r>
      <w:hyperlink w:anchor="P69" w:history="1">
        <w:r w:rsidRPr="00A72D28">
          <w:rPr>
            <w:rFonts w:ascii="Times New Roman" w:hAnsi="Times New Roman" w:cs="Times New Roman"/>
            <w:sz w:val="24"/>
            <w:szCs w:val="24"/>
          </w:rPr>
          <w:t>подпунктах 2.6.1.1</w:t>
        </w:r>
      </w:hyperlink>
      <w:r w:rsidRPr="00A72D28">
        <w:rPr>
          <w:rFonts w:ascii="Times New Roman" w:hAnsi="Times New Roman" w:cs="Times New Roman"/>
          <w:sz w:val="24"/>
          <w:szCs w:val="24"/>
        </w:rPr>
        <w:t xml:space="preserve"> - </w:t>
      </w:r>
      <w:hyperlink w:anchor="P72" w:history="1">
        <w:r w:rsidRPr="00A72D28">
          <w:rPr>
            <w:rFonts w:ascii="Times New Roman" w:hAnsi="Times New Roman" w:cs="Times New Roman"/>
            <w:sz w:val="24"/>
            <w:szCs w:val="24"/>
          </w:rPr>
          <w:t>2.6.1.4 пункта 2.6.1 подраздела 2.</w:t>
        </w:r>
      </w:hyperlink>
      <w:r w:rsidRPr="00A72D28">
        <w:rPr>
          <w:rFonts w:ascii="Times New Roman" w:hAnsi="Times New Roman" w:cs="Times New Roman"/>
          <w:sz w:val="24"/>
          <w:szCs w:val="24"/>
        </w:rPr>
        <w:t>6, должны быть представлены заявителем самостоятельно.</w:t>
      </w:r>
    </w:p>
    <w:p w:rsidR="00A72D28" w:rsidRPr="00A72D28" w:rsidRDefault="00A72D28" w:rsidP="00A72D28">
      <w:pPr>
        <w:pStyle w:val="ConsPlusNormal"/>
        <w:ind w:firstLine="709"/>
        <w:jc w:val="both"/>
        <w:rPr>
          <w:rFonts w:ascii="Times New Roman" w:hAnsi="Times New Roman" w:cs="Times New Roman"/>
          <w:sz w:val="24"/>
          <w:szCs w:val="24"/>
        </w:rPr>
      </w:pPr>
      <w:r w:rsidRPr="00A72D28">
        <w:rPr>
          <w:rFonts w:ascii="Times New Roman" w:hAnsi="Times New Roman" w:cs="Times New Roman"/>
          <w:sz w:val="24"/>
          <w:szCs w:val="24"/>
        </w:rPr>
        <w:t xml:space="preserve">2.6.3. Документы (их копии или сведения, содержащиеся в них), указанные в </w:t>
      </w:r>
      <w:hyperlink w:anchor="P73" w:history="1">
        <w:r w:rsidRPr="00A72D28">
          <w:rPr>
            <w:rFonts w:ascii="Times New Roman" w:hAnsi="Times New Roman" w:cs="Times New Roman"/>
            <w:sz w:val="24"/>
            <w:szCs w:val="24"/>
          </w:rPr>
          <w:t>подпунктах 2.6.1.5</w:t>
        </w:r>
      </w:hyperlink>
      <w:r w:rsidRPr="00A72D28">
        <w:rPr>
          <w:rFonts w:ascii="Times New Roman" w:hAnsi="Times New Roman" w:cs="Times New Roman"/>
          <w:sz w:val="24"/>
          <w:szCs w:val="24"/>
        </w:rPr>
        <w:t xml:space="preserve"> - </w:t>
      </w:r>
      <w:hyperlink w:anchor="P75" w:history="1">
        <w:r w:rsidRPr="00A72D28">
          <w:rPr>
            <w:rFonts w:ascii="Times New Roman" w:hAnsi="Times New Roman" w:cs="Times New Roman"/>
            <w:sz w:val="24"/>
            <w:szCs w:val="24"/>
          </w:rPr>
          <w:t>2.6.1.7 пункта 2.6.1 подраздела 2.6</w:t>
        </w:r>
      </w:hyperlink>
      <w:r w:rsidRPr="00A72D28">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72D28" w:rsidRPr="00A72D28" w:rsidRDefault="00A72D28" w:rsidP="00A72D28">
      <w:pPr>
        <w:pStyle w:val="ConsPlusNormal"/>
        <w:ind w:firstLine="709"/>
        <w:jc w:val="both"/>
        <w:rPr>
          <w:rFonts w:ascii="Times New Roman" w:hAnsi="Times New Roman" w:cs="Times New Roman"/>
          <w:sz w:val="24"/>
          <w:szCs w:val="24"/>
        </w:rPr>
      </w:pPr>
      <w:r w:rsidRPr="00A72D28">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C24DD1" w:rsidRPr="0015624A" w:rsidRDefault="00C24DD1" w:rsidP="0015624A">
      <w:pPr>
        <w:autoSpaceDE w:val="0"/>
        <w:spacing w:after="0" w:line="240" w:lineRule="auto"/>
        <w:ind w:firstLine="709"/>
        <w:jc w:val="both"/>
        <w:rPr>
          <w:sz w:val="24"/>
          <w:szCs w:val="24"/>
        </w:rPr>
      </w:pPr>
      <w:r w:rsidRPr="0015624A">
        <w:rPr>
          <w:rFonts w:ascii="Times New Roman" w:hAnsi="Times New Roman"/>
          <w:sz w:val="24"/>
          <w:szCs w:val="24"/>
        </w:rPr>
        <w:t>2.6.3. При предоставлении муниципальной услуги администрация не вправе требовать от заявителя:</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5624A" w:rsidRPr="0015624A" w:rsidRDefault="0015624A" w:rsidP="0015624A">
      <w:pPr>
        <w:pStyle w:val="ConsPlusNormal"/>
        <w:ind w:firstLine="709"/>
        <w:jc w:val="both"/>
        <w:rPr>
          <w:rFonts w:ascii="Times New Roman" w:hAnsi="Times New Roman" w:cs="Times New Roman"/>
          <w:sz w:val="24"/>
          <w:szCs w:val="24"/>
        </w:rPr>
      </w:pPr>
      <w:proofErr w:type="gramStart"/>
      <w:r w:rsidRPr="0015624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15624A">
          <w:rPr>
            <w:rFonts w:ascii="Times New Roman" w:hAnsi="Times New Roman" w:cs="Times New Roman"/>
            <w:color w:val="0000FF"/>
            <w:sz w:val="24"/>
            <w:szCs w:val="24"/>
          </w:rPr>
          <w:t>части 6 статьи 7</w:t>
        </w:r>
      </w:hyperlink>
      <w:r w:rsidRPr="0015624A">
        <w:rPr>
          <w:rFonts w:ascii="Times New Roman" w:hAnsi="Times New Roman" w:cs="Times New Roman"/>
          <w:sz w:val="24"/>
          <w:szCs w:val="24"/>
        </w:rPr>
        <w:t xml:space="preserve"> Закона № 210-ФЗ;</w:t>
      </w:r>
      <w:proofErr w:type="gramEnd"/>
    </w:p>
    <w:p w:rsidR="0015624A" w:rsidRPr="0015624A" w:rsidRDefault="0015624A" w:rsidP="0015624A">
      <w:pPr>
        <w:pStyle w:val="ConsPlusNormal"/>
        <w:ind w:firstLine="709"/>
        <w:jc w:val="both"/>
        <w:rPr>
          <w:rFonts w:ascii="Times New Roman" w:hAnsi="Times New Roman" w:cs="Times New Roman"/>
          <w:sz w:val="24"/>
          <w:szCs w:val="24"/>
        </w:rPr>
      </w:pPr>
      <w:proofErr w:type="gramStart"/>
      <w:r w:rsidRPr="0015624A">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15624A">
          <w:rPr>
            <w:rFonts w:ascii="Times New Roman" w:hAnsi="Times New Roman" w:cs="Times New Roman"/>
            <w:color w:val="0000FF"/>
            <w:sz w:val="24"/>
            <w:szCs w:val="24"/>
          </w:rPr>
          <w:t>части 1 статьи 9</w:t>
        </w:r>
      </w:hyperlink>
      <w:r w:rsidRPr="0015624A">
        <w:rPr>
          <w:rFonts w:ascii="Times New Roman" w:hAnsi="Times New Roman" w:cs="Times New Roman"/>
          <w:sz w:val="24"/>
          <w:szCs w:val="24"/>
        </w:rPr>
        <w:t xml:space="preserve"> Закона № 210-ФЗ, представления документов и информации, отсутствие и (или) недостоверность которых не указывались</w:t>
      </w:r>
      <w:proofErr w:type="gramEnd"/>
      <w:r w:rsidRPr="0015624A">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624A" w:rsidRPr="0015624A" w:rsidRDefault="0015624A" w:rsidP="0015624A">
      <w:pPr>
        <w:pStyle w:val="ConsPlusNormal"/>
        <w:ind w:firstLine="709"/>
        <w:jc w:val="both"/>
        <w:rPr>
          <w:rFonts w:ascii="Times New Roman" w:hAnsi="Times New Roman" w:cs="Times New Roman"/>
          <w:sz w:val="24"/>
          <w:szCs w:val="24"/>
        </w:rPr>
      </w:pPr>
      <w:proofErr w:type="gramStart"/>
      <w:r w:rsidRPr="0015624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15624A">
        <w:rPr>
          <w:rFonts w:ascii="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2.7. Перечень оснований для отказа в приеме документов</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В приеме документов может быть отказано в следующих случаях:</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 xml:space="preserve">2.7.1. Заявление и документы для предоставления муниципальной услуги не соответствуют перечню и требованиям, установленным в </w:t>
      </w:r>
      <w:hyperlink w:anchor="P67" w:history="1">
        <w:r w:rsidRPr="0015624A">
          <w:rPr>
            <w:rFonts w:ascii="Times New Roman" w:hAnsi="Times New Roman" w:cs="Times New Roman"/>
            <w:color w:val="0000FF"/>
            <w:sz w:val="24"/>
            <w:szCs w:val="24"/>
          </w:rPr>
          <w:t>подразделе 2.6</w:t>
        </w:r>
      </w:hyperlink>
      <w:r w:rsidRPr="0015624A">
        <w:rPr>
          <w:rFonts w:ascii="Times New Roman" w:hAnsi="Times New Roman" w:cs="Times New Roman"/>
          <w:sz w:val="24"/>
          <w:szCs w:val="24"/>
        </w:rPr>
        <w:t xml:space="preserve"> настоящего Административного регламента.</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2.7.3.Исчерпывающий перечень оснований для отказа в рассмотрении заявления:</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2.7.3.1. С заявлением обратилось ненадлежащее лицо.</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2.7.3.2. К заявлению приложены документы, состав, форма или содержание которых не соответствуют требованиям земельного законодательства.</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 xml:space="preserve">Заявление, не подлежащее рассмотрению по основаниям, указанным в </w:t>
      </w:r>
      <w:hyperlink w:anchor="P92" w:history="1">
        <w:r w:rsidRPr="0015624A">
          <w:rPr>
            <w:rFonts w:ascii="Times New Roman" w:hAnsi="Times New Roman" w:cs="Times New Roman"/>
            <w:color w:val="0000FF"/>
            <w:sz w:val="24"/>
            <w:szCs w:val="24"/>
          </w:rPr>
          <w:t>подразделе 2.8</w:t>
        </w:r>
      </w:hyperlink>
      <w:r w:rsidRPr="0015624A">
        <w:rPr>
          <w:rFonts w:ascii="Times New Roman" w:hAnsi="Times New Roman" w:cs="Times New Roman"/>
          <w:sz w:val="24"/>
          <w:szCs w:val="24"/>
        </w:rPr>
        <w:t>,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15624A" w:rsidRDefault="00C24DD1" w:rsidP="00C24DD1">
      <w:pPr>
        <w:autoSpaceDE w:val="0"/>
        <w:spacing w:after="0" w:line="240" w:lineRule="auto"/>
        <w:ind w:firstLine="709"/>
        <w:jc w:val="both"/>
        <w:rPr>
          <w:rFonts w:ascii="Times New Roman" w:hAnsi="Times New Roman"/>
          <w:b/>
          <w:sz w:val="24"/>
          <w:szCs w:val="24"/>
        </w:rPr>
      </w:pPr>
      <w:r w:rsidRPr="00C24DD1">
        <w:rPr>
          <w:rFonts w:ascii="Times New Roman" w:hAnsi="Times New Roman"/>
          <w:b/>
          <w:sz w:val="24"/>
          <w:szCs w:val="24"/>
        </w:rPr>
        <w:t>2.8</w:t>
      </w:r>
      <w:r w:rsidRPr="0015624A">
        <w:rPr>
          <w:rFonts w:ascii="Times New Roman" w:hAnsi="Times New Roman"/>
          <w:b/>
          <w:sz w:val="24"/>
          <w:szCs w:val="24"/>
        </w:rPr>
        <w:t>. </w:t>
      </w:r>
      <w:r w:rsidR="0015624A" w:rsidRPr="0015624A">
        <w:rPr>
          <w:rFonts w:ascii="Times New Roman" w:hAnsi="Times New Roman"/>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2.8.1. Перечень оснований для отказа в предоставлении муниципальной услуги.</w:t>
      </w:r>
    </w:p>
    <w:p w:rsidR="00C24DD1" w:rsidRPr="0015624A" w:rsidRDefault="0015624A" w:rsidP="0015624A">
      <w:pPr>
        <w:autoSpaceDE w:val="0"/>
        <w:spacing w:after="0" w:line="240" w:lineRule="auto"/>
        <w:ind w:firstLine="709"/>
        <w:jc w:val="both"/>
        <w:rPr>
          <w:sz w:val="24"/>
          <w:szCs w:val="24"/>
        </w:rPr>
      </w:pPr>
      <w:r w:rsidRPr="0015624A">
        <w:rPr>
          <w:rFonts w:ascii="Times New Roman" w:hAnsi="Times New Roman"/>
          <w:sz w:val="24"/>
          <w:szCs w:val="24"/>
        </w:rPr>
        <w:t>2.8.1.1. С</w:t>
      </w:r>
      <w:r w:rsidR="00C24DD1" w:rsidRPr="0015624A">
        <w:rPr>
          <w:rFonts w:ascii="Times New Roman" w:hAnsi="Times New Roman"/>
          <w:sz w:val="24"/>
          <w:szCs w:val="24"/>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r w:rsidRPr="0015624A">
        <w:rPr>
          <w:rFonts w:ascii="Times New Roman" w:hAnsi="Times New Roman"/>
          <w:sz w:val="24"/>
          <w:szCs w:val="24"/>
        </w:rPr>
        <w:t>.</w:t>
      </w:r>
    </w:p>
    <w:p w:rsidR="00C24DD1" w:rsidRPr="0015624A" w:rsidRDefault="0015624A" w:rsidP="0015624A">
      <w:pPr>
        <w:autoSpaceDE w:val="0"/>
        <w:spacing w:after="0" w:line="240" w:lineRule="auto"/>
        <w:ind w:firstLine="709"/>
        <w:jc w:val="both"/>
        <w:rPr>
          <w:sz w:val="24"/>
          <w:szCs w:val="24"/>
        </w:rPr>
      </w:pPr>
      <w:r w:rsidRPr="0015624A">
        <w:rPr>
          <w:rFonts w:ascii="Times New Roman" w:hAnsi="Times New Roman"/>
          <w:sz w:val="24"/>
          <w:szCs w:val="24"/>
        </w:rPr>
        <w:t>2.8.1.2. З</w:t>
      </w:r>
      <w:r w:rsidR="00C24DD1" w:rsidRPr="0015624A">
        <w:rPr>
          <w:rFonts w:ascii="Times New Roman" w:hAnsi="Times New Roman"/>
          <w:sz w:val="24"/>
          <w:szCs w:val="24"/>
        </w:rPr>
        <w:t>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C24DD1" w:rsidRPr="0015624A" w:rsidRDefault="0015624A" w:rsidP="0015624A">
      <w:pPr>
        <w:autoSpaceDE w:val="0"/>
        <w:spacing w:after="0" w:line="240" w:lineRule="auto"/>
        <w:ind w:firstLine="709"/>
        <w:jc w:val="both"/>
        <w:rPr>
          <w:rFonts w:ascii="Times New Roman" w:hAnsi="Times New Roman"/>
          <w:sz w:val="24"/>
          <w:szCs w:val="24"/>
        </w:rPr>
      </w:pPr>
      <w:r w:rsidRPr="0015624A">
        <w:rPr>
          <w:rFonts w:ascii="Times New Roman" w:hAnsi="Times New Roman"/>
          <w:sz w:val="24"/>
          <w:szCs w:val="24"/>
        </w:rPr>
        <w:t>2.8.1.3. З</w:t>
      </w:r>
      <w:r w:rsidR="00C24DD1" w:rsidRPr="0015624A">
        <w:rPr>
          <w:rFonts w:ascii="Times New Roman" w:hAnsi="Times New Roman"/>
          <w:sz w:val="24"/>
          <w:szCs w:val="24"/>
        </w:rPr>
        <w:t>емельный участок, границы которого подлежат уточнению в соответствии с Федеральным законом от 24.07.2007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15624A" w:rsidRPr="0015624A" w:rsidRDefault="0015624A" w:rsidP="0015624A">
      <w:pPr>
        <w:pStyle w:val="ConsPlusNormal"/>
        <w:ind w:firstLine="709"/>
        <w:jc w:val="both"/>
        <w:rPr>
          <w:rFonts w:ascii="Times New Roman" w:hAnsi="Times New Roman" w:cs="Times New Roman"/>
          <w:sz w:val="24"/>
          <w:szCs w:val="24"/>
        </w:rPr>
      </w:pPr>
      <w:r w:rsidRPr="0015624A">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D12C6D" w:rsidRPr="00D12C6D" w:rsidRDefault="00D12C6D" w:rsidP="00D12C6D">
      <w:pPr>
        <w:pStyle w:val="ConsPlusNormal"/>
        <w:ind w:firstLine="709"/>
        <w:jc w:val="both"/>
        <w:rPr>
          <w:rFonts w:ascii="Times New Roman" w:hAnsi="Times New Roman" w:cs="Times New Roman"/>
          <w:sz w:val="24"/>
          <w:szCs w:val="24"/>
        </w:rPr>
      </w:pPr>
      <w:r w:rsidRPr="00D12C6D">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2C6D" w:rsidRPr="00D12C6D" w:rsidRDefault="00D12C6D" w:rsidP="00D12C6D">
      <w:pPr>
        <w:pStyle w:val="ConsPlusNormal"/>
        <w:ind w:firstLine="709"/>
        <w:jc w:val="both"/>
        <w:rPr>
          <w:rFonts w:ascii="Times New Roman" w:hAnsi="Times New Roman" w:cs="Times New Roman"/>
          <w:sz w:val="24"/>
          <w:szCs w:val="24"/>
        </w:rPr>
      </w:pPr>
      <w:r w:rsidRPr="00D12C6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D12C6D" w:rsidRPr="00D12C6D" w:rsidRDefault="00D12C6D" w:rsidP="00D12C6D">
      <w:pPr>
        <w:pStyle w:val="ConsPlusNormal"/>
        <w:ind w:firstLine="709"/>
        <w:jc w:val="both"/>
        <w:rPr>
          <w:rFonts w:ascii="Times New Roman" w:hAnsi="Times New Roman" w:cs="Times New Roman"/>
          <w:sz w:val="24"/>
          <w:szCs w:val="24"/>
        </w:rPr>
      </w:pPr>
      <w:r w:rsidRPr="00D12C6D">
        <w:rPr>
          <w:rFonts w:ascii="Times New Roman" w:hAnsi="Times New Roman" w:cs="Times New Roman"/>
          <w:b/>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D12C6D" w:rsidRPr="00D12C6D" w:rsidRDefault="00D12C6D" w:rsidP="00D12C6D">
      <w:pPr>
        <w:pStyle w:val="ConsPlusNormal"/>
        <w:ind w:firstLine="709"/>
        <w:jc w:val="both"/>
        <w:rPr>
          <w:rFonts w:ascii="Times New Roman" w:hAnsi="Times New Roman" w:cs="Times New Roman"/>
          <w:sz w:val="24"/>
          <w:szCs w:val="24"/>
        </w:rPr>
      </w:pPr>
      <w:bookmarkStart w:id="1" w:name="P89"/>
      <w:bookmarkStart w:id="2" w:name="P92"/>
      <w:bookmarkStart w:id="3" w:name="P96"/>
      <w:bookmarkEnd w:id="1"/>
      <w:bookmarkEnd w:id="2"/>
      <w:bookmarkEnd w:id="3"/>
      <w:r w:rsidRPr="00D12C6D">
        <w:rPr>
          <w:rFonts w:ascii="Times New Roman" w:hAnsi="Times New Roman" w:cs="Times New Roman"/>
          <w:sz w:val="24"/>
          <w:szCs w:val="24"/>
        </w:rPr>
        <w:t>Предоставление муниципальной услуги осуществляется на бесплатной основе.</w:t>
      </w:r>
    </w:p>
    <w:p w:rsidR="00D12C6D" w:rsidRPr="00D12C6D" w:rsidRDefault="00D12C6D" w:rsidP="00D12C6D">
      <w:pPr>
        <w:spacing w:after="0" w:line="240" w:lineRule="auto"/>
        <w:ind w:firstLine="709"/>
        <w:jc w:val="both"/>
        <w:rPr>
          <w:rFonts w:ascii="Times New Roman" w:hAnsi="Times New Roman"/>
          <w:b/>
          <w:sz w:val="24"/>
          <w:szCs w:val="24"/>
        </w:rPr>
      </w:pPr>
      <w:r w:rsidRPr="00D12C6D">
        <w:rPr>
          <w:rFonts w:ascii="Times New Roman" w:hAnsi="Times New Roman"/>
          <w:b/>
          <w:sz w:val="24"/>
          <w:szCs w:val="24"/>
        </w:rPr>
        <w:t>2.11.</w:t>
      </w:r>
      <w:r w:rsidRPr="00D12C6D">
        <w:rPr>
          <w:rFonts w:ascii="Times New Roman" w:hAnsi="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2C6D" w:rsidRPr="00D12C6D" w:rsidRDefault="00D12C6D" w:rsidP="00D12C6D">
      <w:pPr>
        <w:pStyle w:val="ConsPlusNormal"/>
        <w:ind w:firstLine="709"/>
        <w:jc w:val="both"/>
        <w:rPr>
          <w:rFonts w:ascii="Times New Roman" w:hAnsi="Times New Roman" w:cs="Times New Roman"/>
          <w:sz w:val="24"/>
          <w:szCs w:val="24"/>
        </w:rPr>
      </w:pPr>
      <w:r w:rsidRPr="00D12C6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12C6D" w:rsidRPr="00D12C6D" w:rsidRDefault="00CC36F1" w:rsidP="00D12C6D">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2.</w:t>
      </w:r>
      <w:r w:rsidR="00D12C6D" w:rsidRPr="00D12C6D">
        <w:rPr>
          <w:rFonts w:ascii="Times New Roman" w:hAnsi="Times New Roman" w:cs="Times New Roman"/>
          <w:b/>
          <w:sz w:val="24"/>
          <w:szCs w:val="24"/>
        </w:rPr>
        <w:t>12. Срок и порядок регистрации запроса о предоставлении муниципальной услуги, в том числе в электронной форме.</w:t>
      </w:r>
    </w:p>
    <w:p w:rsidR="00D12C6D" w:rsidRPr="00D12C6D" w:rsidRDefault="00D12C6D" w:rsidP="00D12C6D">
      <w:pPr>
        <w:autoSpaceDE w:val="0"/>
        <w:autoSpaceDN w:val="0"/>
        <w:adjustRightInd w:val="0"/>
        <w:spacing w:after="0" w:line="240" w:lineRule="auto"/>
        <w:ind w:firstLine="709"/>
        <w:jc w:val="both"/>
        <w:rPr>
          <w:rFonts w:ascii="Times New Roman" w:hAnsi="Times New Roman"/>
          <w:sz w:val="24"/>
          <w:szCs w:val="24"/>
        </w:rPr>
      </w:pPr>
      <w:r w:rsidRPr="00D12C6D">
        <w:rPr>
          <w:rFonts w:ascii="Times New Roman" w:hAnsi="Times New Roman"/>
          <w:sz w:val="24"/>
          <w:szCs w:val="24"/>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15 мин. </w:t>
      </w:r>
    </w:p>
    <w:p w:rsidR="00D12C6D" w:rsidRPr="00D12C6D" w:rsidRDefault="00D12C6D" w:rsidP="00D12C6D">
      <w:pPr>
        <w:spacing w:after="0" w:line="240" w:lineRule="auto"/>
        <w:ind w:firstLine="709"/>
        <w:jc w:val="both"/>
        <w:rPr>
          <w:sz w:val="24"/>
          <w:szCs w:val="24"/>
        </w:rPr>
      </w:pPr>
      <w:r w:rsidRPr="00D12C6D">
        <w:rPr>
          <w:rFonts w:ascii="Times New Roman" w:hAnsi="Times New Roman"/>
          <w:sz w:val="24"/>
          <w:szCs w:val="24"/>
        </w:rPr>
        <w:t xml:space="preserve">Заявление, поступившее посредством почтовой или электронной связи, в том числе через официальный сайт администрации или Портал Кировской области,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C24DD1" w:rsidRPr="00C24DD1" w:rsidRDefault="00C24DD1" w:rsidP="00CC36F1">
      <w:pPr>
        <w:pStyle w:val="ConsPlusNormal"/>
        <w:spacing w:line="360" w:lineRule="exact"/>
        <w:ind w:firstLine="709"/>
        <w:jc w:val="both"/>
        <w:rPr>
          <w:sz w:val="24"/>
          <w:szCs w:val="24"/>
        </w:rPr>
      </w:pPr>
      <w:r w:rsidRPr="00D12C6D">
        <w:rPr>
          <w:rFonts w:ascii="Times New Roman" w:hAnsi="Times New Roman"/>
          <w:b/>
          <w:bCs/>
          <w:sz w:val="24"/>
          <w:szCs w:val="24"/>
        </w:rPr>
        <w:t>2.13. </w:t>
      </w:r>
      <w:r w:rsidRPr="00C24DD1">
        <w:rPr>
          <w:rFonts w:ascii="Times New Roman" w:hAnsi="Times New Roman"/>
          <w:b/>
          <w:bCs/>
          <w:sz w:val="24"/>
          <w:szCs w:val="24"/>
        </w:rPr>
        <w:t>Требования к помещениям предоставления муниципальной услуги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2.13.1.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2.13.2. Места ожидания и места для заполнения запросов о предоставлении услуги должны соответствовать комфортным условиям (оборудуются стульями, столами (стойками), бланками заявлений, письменными принадлежностями) для заявителей и оптимальным условиям для работы должностных лиц.</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перечень, формы документов для заполнения, образцы заполнения документов, бланки для заполнения;</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основания для отказа в предоставлении муниципальной услуги;</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2.13.4. Кабинеты (кабинки) приема заявителей должны быть оборудованы информационными табличками с указанием:</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номера кабинета (кабинки);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фамилии, имени и отчества специалиста, осуществляющего прием заявителей;</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дней и часов приема, времени перерыва на обед.</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 xml:space="preserve">2.13.6. </w:t>
      </w:r>
      <w:proofErr w:type="gramStart"/>
      <w:r w:rsidRPr="00CC36F1">
        <w:rPr>
          <w:rFonts w:ascii="Times New Roman" w:hAnsi="Times New Roman" w:cs="Times New Roman"/>
          <w:sz w:val="24"/>
          <w:szCs w:val="24"/>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C36F1">
        <w:rPr>
          <w:rFonts w:ascii="Times New Roman" w:hAnsi="Times New Roman" w:cs="Times New Roman"/>
          <w:sz w:val="24"/>
          <w:szCs w:val="24"/>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2.13.5. Кабинеты (кабинки) приема заявителей должны быть оборудованы информационными табличками с указанием:</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номера кабинета (кабинки);</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фамилии, имени и отчества специалиста, осуществляющего прием заявителей;</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дней и часов приема, времени перерыва на обед</w:t>
      </w:r>
      <w:proofErr w:type="gramStart"/>
      <w:r w:rsidRPr="00CC36F1">
        <w:rPr>
          <w:rFonts w:ascii="Times New Roman" w:hAnsi="Times New Roman" w:cs="Times New Roman"/>
          <w:sz w:val="24"/>
          <w:szCs w:val="24"/>
        </w:rPr>
        <w:t>..</w:t>
      </w:r>
      <w:proofErr w:type="gramEnd"/>
    </w:p>
    <w:p w:rsidR="00CC36F1" w:rsidRPr="00CC36F1" w:rsidRDefault="00CC36F1" w:rsidP="00CC36F1">
      <w:pPr>
        <w:pStyle w:val="ConsPlusNormal"/>
        <w:ind w:firstLine="709"/>
        <w:jc w:val="both"/>
        <w:rPr>
          <w:rFonts w:ascii="Times New Roman" w:hAnsi="Times New Roman" w:cs="Times New Roman"/>
          <w:b/>
          <w:sz w:val="24"/>
          <w:szCs w:val="24"/>
        </w:rPr>
      </w:pPr>
      <w:r w:rsidRPr="00CC36F1">
        <w:rPr>
          <w:rFonts w:ascii="Times New Roman" w:hAnsi="Times New Roman" w:cs="Times New Roman"/>
          <w:b/>
          <w:sz w:val="24"/>
          <w:szCs w:val="24"/>
        </w:rPr>
        <w:t>2.14.</w:t>
      </w:r>
      <w:r w:rsidRPr="00CC36F1">
        <w:rPr>
          <w:rFonts w:ascii="Times New Roman" w:hAnsi="Times New Roman" w:cs="Times New Roman"/>
          <w:sz w:val="24"/>
          <w:szCs w:val="24"/>
        </w:rPr>
        <w:t xml:space="preserve"> </w:t>
      </w:r>
      <w:r w:rsidRPr="00CC36F1">
        <w:rPr>
          <w:rFonts w:ascii="Times New Roman" w:hAnsi="Times New Roman" w:cs="Times New Roman"/>
          <w:b/>
          <w:sz w:val="24"/>
          <w:szCs w:val="24"/>
        </w:rPr>
        <w:t>Показатели доступности и качества муниципальной услуги.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2.14.1. Показателями доступности муниципальной услуги являются:</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транспортная доступность к местам предоставления муниципальной услуги;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13" w:history="1">
        <w:r w:rsidRPr="00CC36F1">
          <w:rPr>
            <w:rFonts w:ascii="Times New Roman" w:hAnsi="Times New Roman" w:cs="Times New Roman"/>
            <w:color w:val="0000FF"/>
            <w:sz w:val="24"/>
            <w:szCs w:val="24"/>
          </w:rPr>
          <w:t>законом</w:t>
        </w:r>
      </w:hyperlink>
      <w:r w:rsidRPr="00CC36F1">
        <w:rPr>
          <w:rFonts w:ascii="Times New Roman" w:hAnsi="Times New Roman" w:cs="Times New Roman"/>
          <w:sz w:val="24"/>
          <w:szCs w:val="24"/>
        </w:rPr>
        <w:t xml:space="preserve"> от 24.11.1995 № 181-ФЗ «О социальной защите инвалидов в Российской Федерации»;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w:t>
      </w:r>
      <w:r w:rsidRPr="00CC36F1">
        <w:rPr>
          <w:rFonts w:ascii="Times New Roman" w:hAnsi="Times New Roman" w:cs="Times New Roman"/>
          <w:i/>
          <w:sz w:val="24"/>
          <w:szCs w:val="24"/>
        </w:rPr>
        <w:t xml:space="preserve">(в случае, если отсутствует муниципальный правовой акт об утверждении перечня муниципальных услуг, </w:t>
      </w:r>
      <w:r w:rsidRPr="00CC36F1">
        <w:rPr>
          <w:rFonts w:ascii="Times New Roman" w:hAnsi="Times New Roman" w:cs="Times New Roman"/>
          <w:i/>
          <w:iCs/>
          <w:sz w:val="24"/>
          <w:szCs w:val="24"/>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CC36F1">
        <w:rPr>
          <w:rFonts w:ascii="Times New Roman" w:hAnsi="Times New Roman" w:cs="Times New Roman"/>
          <w:sz w:val="24"/>
          <w:szCs w:val="24"/>
        </w:rPr>
        <w:t>.</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2.14.2. Показателями качества муниципальной услуги являются:</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соблюдение срока предоставления муниципальной услуги;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2.14.3. Получение муниципальной услуги по экстерриториальному принципу невозможно.</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2.14.4. Возможность получения информации о ходе предоставления муниципальной услуги указана в пункте 1.3.3. настоящего административного регламента.</w:t>
      </w:r>
    </w:p>
    <w:p w:rsidR="00CC36F1" w:rsidRPr="00CC36F1" w:rsidRDefault="00CC36F1" w:rsidP="00CC36F1">
      <w:pPr>
        <w:pStyle w:val="ConsPlusNormal"/>
        <w:ind w:firstLine="709"/>
        <w:jc w:val="both"/>
        <w:rPr>
          <w:rFonts w:ascii="Times New Roman" w:hAnsi="Times New Roman" w:cs="Times New Roman"/>
          <w:b/>
          <w:sz w:val="24"/>
          <w:szCs w:val="24"/>
        </w:rPr>
      </w:pPr>
      <w:r w:rsidRPr="00CC36F1">
        <w:rPr>
          <w:rFonts w:ascii="Times New Roman" w:hAnsi="Times New Roman" w:cs="Times New Roman"/>
          <w:b/>
          <w:sz w:val="24"/>
          <w:szCs w:val="24"/>
        </w:rPr>
        <w:t>2.15. Особенности предоставления муниципальной услуги в многофункциональном центре.</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C36F1" w:rsidRPr="00CC36F1" w:rsidRDefault="00CC36F1" w:rsidP="00CC36F1">
      <w:pPr>
        <w:pStyle w:val="ConsPlusNormal"/>
        <w:ind w:firstLine="709"/>
        <w:jc w:val="both"/>
        <w:rPr>
          <w:rFonts w:ascii="Times New Roman" w:hAnsi="Times New Roman" w:cs="Times New Roman"/>
          <w:b/>
          <w:sz w:val="24"/>
          <w:szCs w:val="24"/>
        </w:rPr>
      </w:pPr>
      <w:r w:rsidRPr="00CC36F1">
        <w:rPr>
          <w:rFonts w:ascii="Times New Roman" w:hAnsi="Times New Roman" w:cs="Times New Roman"/>
          <w:b/>
          <w:sz w:val="24"/>
          <w:szCs w:val="24"/>
        </w:rPr>
        <w:t>2.16. Особенности предоставления муниципальной услуги в электронной форме.</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Особенности предоставления муниципальной услуги в электронной форме:</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CC36F1" w:rsidRPr="00CC36F1" w:rsidRDefault="00CC36F1" w:rsidP="00CC36F1">
      <w:pPr>
        <w:pStyle w:val="ConsPlusNormal"/>
        <w:ind w:firstLine="709"/>
        <w:jc w:val="both"/>
        <w:rPr>
          <w:rFonts w:ascii="Times New Roman" w:hAnsi="Times New Roman" w:cs="Times New Roman"/>
          <w:bCs/>
          <w:sz w:val="24"/>
          <w:szCs w:val="24"/>
        </w:rPr>
      </w:pPr>
      <w:r w:rsidRPr="00CC36F1">
        <w:rPr>
          <w:rFonts w:ascii="Times New Roman" w:hAnsi="Times New Roman" w:cs="Times New Roman"/>
          <w:bCs/>
          <w:sz w:val="24"/>
          <w:szCs w:val="24"/>
        </w:rPr>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CC36F1" w:rsidRPr="00CC36F1" w:rsidRDefault="00CC36F1" w:rsidP="00CC36F1">
      <w:pPr>
        <w:spacing w:after="0" w:line="240" w:lineRule="auto"/>
        <w:ind w:firstLine="709"/>
        <w:jc w:val="both"/>
        <w:rPr>
          <w:rFonts w:ascii="Times New Roman" w:hAnsi="Times New Roman"/>
          <w:sz w:val="24"/>
          <w:szCs w:val="24"/>
        </w:rPr>
      </w:pPr>
      <w:r w:rsidRPr="00CC36F1">
        <w:rPr>
          <w:rFonts w:ascii="Times New Roman" w:hAnsi="Times New Roman"/>
          <w:sz w:val="24"/>
          <w:szCs w:val="24"/>
        </w:rPr>
        <w:t>для юридических лиц: усиленная квалифицированная подпись.</w:t>
      </w:r>
    </w:p>
    <w:p w:rsidR="00C24DD1" w:rsidRPr="00C24DD1" w:rsidRDefault="00C24DD1" w:rsidP="00C24DD1">
      <w:pPr>
        <w:autoSpaceDE w:val="0"/>
        <w:spacing w:after="0" w:line="240" w:lineRule="auto"/>
        <w:ind w:firstLine="720"/>
        <w:jc w:val="center"/>
        <w:rPr>
          <w:rFonts w:ascii="Times New Roman" w:hAnsi="Times New Roman"/>
          <w:b/>
          <w:sz w:val="24"/>
          <w:szCs w:val="24"/>
        </w:rPr>
      </w:pPr>
    </w:p>
    <w:p w:rsidR="00CC36F1" w:rsidRPr="00D15EB4" w:rsidRDefault="00C24DD1" w:rsidP="00CC36F1">
      <w:pPr>
        <w:pStyle w:val="ConsPlusTitle"/>
        <w:ind w:firstLine="709"/>
        <w:jc w:val="both"/>
        <w:rPr>
          <w:rFonts w:ascii="Times New Roman" w:hAnsi="Times New Roman" w:cs="Times New Roman"/>
          <w:sz w:val="28"/>
          <w:szCs w:val="28"/>
        </w:rPr>
      </w:pPr>
      <w:r w:rsidRPr="00C24DD1">
        <w:rPr>
          <w:rFonts w:ascii="Times New Roman" w:hAnsi="Times New Roman"/>
          <w:sz w:val="24"/>
          <w:szCs w:val="24"/>
        </w:rPr>
        <w:t>3. </w:t>
      </w:r>
      <w:r w:rsidR="00CC36F1" w:rsidRPr="00CC36F1">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24DD1" w:rsidRPr="00C24DD1" w:rsidRDefault="00C24DD1" w:rsidP="00CC36F1">
      <w:pPr>
        <w:autoSpaceDE w:val="0"/>
        <w:spacing w:after="0" w:line="240" w:lineRule="auto"/>
        <w:ind w:firstLine="737"/>
        <w:jc w:val="both"/>
        <w:rPr>
          <w:sz w:val="24"/>
          <w:szCs w:val="24"/>
        </w:rPr>
      </w:pPr>
      <w:r w:rsidRPr="00C24DD1">
        <w:rPr>
          <w:rFonts w:ascii="Times New Roman" w:hAnsi="Times New Roman"/>
          <w:b/>
          <w:sz w:val="24"/>
          <w:szCs w:val="24"/>
        </w:rPr>
        <w:t>3.1. Описание последовательности действий при предоставлении муниципальной услуги</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Предоставление муниципальной услуги включает в себя следующие административные процедуры:</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прием и регистрация заявления;</w:t>
      </w:r>
    </w:p>
    <w:p w:rsidR="00C24DD1" w:rsidRDefault="00C24DD1" w:rsidP="00C24DD1">
      <w:pPr>
        <w:autoSpaceDE w:val="0"/>
        <w:spacing w:after="0" w:line="240" w:lineRule="auto"/>
        <w:ind w:firstLine="709"/>
        <w:jc w:val="both"/>
        <w:rPr>
          <w:rFonts w:ascii="Times New Roman" w:hAnsi="Times New Roman"/>
          <w:sz w:val="24"/>
          <w:szCs w:val="24"/>
          <w:lang w:eastAsia="ru-RU"/>
        </w:rPr>
      </w:pPr>
      <w:r w:rsidRPr="00C24DD1">
        <w:rPr>
          <w:rFonts w:ascii="Times New Roman" w:hAnsi="Times New Roman"/>
          <w:sz w:val="24"/>
          <w:szCs w:val="24"/>
          <w:lang w:eastAsia="ru-RU"/>
        </w:rPr>
        <w:t>рассмотрение заявления;</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при наличии оснований для отказа в рассмотрении заявления возврат заинтересованному лицу с указанием причин, послуживших основанием для отказа в принятии заявления для рассмотрения;</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регистрация и направление (выдача) документов заявителю.</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 xml:space="preserve">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указанной в </w:t>
      </w:r>
      <w:hyperlink w:anchor="P155" w:history="1">
        <w:r w:rsidRPr="00CC36F1">
          <w:rPr>
            <w:rFonts w:ascii="Times New Roman" w:hAnsi="Times New Roman" w:cs="Times New Roman"/>
            <w:color w:val="0000FF"/>
            <w:sz w:val="24"/>
            <w:szCs w:val="24"/>
          </w:rPr>
          <w:t>подразделе 3.1 раздела 3</w:t>
        </w:r>
      </w:hyperlink>
      <w:r w:rsidRPr="00CC36F1">
        <w:rPr>
          <w:rFonts w:ascii="Times New Roman" w:hAnsi="Times New Roman" w:cs="Times New Roman"/>
          <w:sz w:val="24"/>
          <w:szCs w:val="24"/>
        </w:rPr>
        <w:t>.</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Перечень процедур (действий), выполняемых многофункциональным центром:</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прием и регистрация заявления и представленных документов;</w:t>
      </w:r>
    </w:p>
    <w:p w:rsidR="00CC36F1" w:rsidRPr="00CC36F1" w:rsidRDefault="00CC36F1" w:rsidP="00CC36F1">
      <w:pPr>
        <w:pStyle w:val="ConsPlusNormal"/>
        <w:ind w:firstLine="709"/>
        <w:jc w:val="both"/>
        <w:rPr>
          <w:rFonts w:ascii="Times New Roman" w:hAnsi="Times New Roman" w:cs="Times New Roman"/>
          <w:sz w:val="24"/>
          <w:szCs w:val="24"/>
        </w:rPr>
      </w:pPr>
      <w:r w:rsidRPr="00CC36F1">
        <w:rPr>
          <w:rFonts w:ascii="Times New Roman" w:hAnsi="Times New Roman" w:cs="Times New Roman"/>
          <w:sz w:val="24"/>
          <w:szCs w:val="24"/>
        </w:rPr>
        <w:t>выдача результата предоставления муниципальной услуги.</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3.2. Описание последовательности административных действий при приеме и регистрации заявления</w:t>
      </w:r>
      <w:r w:rsidR="00CC36F1">
        <w:rPr>
          <w:rFonts w:ascii="Times New Roman" w:hAnsi="Times New Roman"/>
          <w:b/>
          <w:sz w:val="24"/>
          <w:szCs w:val="24"/>
        </w:rPr>
        <w:t xml:space="preserve"> и представленных документов</w:t>
      </w:r>
    </w:p>
    <w:p w:rsidR="002731C5" w:rsidRPr="002731C5" w:rsidRDefault="002731C5" w:rsidP="002731C5">
      <w:pPr>
        <w:pStyle w:val="ConsPlusNormal"/>
        <w:ind w:firstLine="709"/>
        <w:jc w:val="both"/>
        <w:rPr>
          <w:rFonts w:ascii="Times New Roman" w:hAnsi="Times New Roman" w:cs="Times New Roman"/>
          <w:sz w:val="24"/>
          <w:szCs w:val="24"/>
        </w:rPr>
      </w:pPr>
      <w:r w:rsidRPr="002731C5">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C24DD1" w:rsidRPr="002731C5" w:rsidRDefault="00C24DD1" w:rsidP="002731C5">
      <w:pPr>
        <w:autoSpaceDE w:val="0"/>
        <w:spacing w:after="0" w:line="240" w:lineRule="auto"/>
        <w:ind w:firstLine="709"/>
        <w:jc w:val="both"/>
        <w:rPr>
          <w:rFonts w:ascii="Times New Roman" w:hAnsi="Times New Roman"/>
          <w:sz w:val="24"/>
          <w:szCs w:val="24"/>
        </w:rPr>
      </w:pPr>
      <w:r w:rsidRPr="002731C5">
        <w:rPr>
          <w:rFonts w:ascii="Times New Roman" w:hAnsi="Times New Roman"/>
          <w:sz w:val="24"/>
          <w:szCs w:val="24"/>
        </w:rPr>
        <w:t>Специалист, ответственный за прием и регистрацию документов:</w:t>
      </w:r>
    </w:p>
    <w:p w:rsidR="002731C5" w:rsidRPr="002731C5" w:rsidRDefault="002731C5" w:rsidP="002731C5">
      <w:pPr>
        <w:pStyle w:val="ConsPlusNormal"/>
        <w:ind w:firstLine="709"/>
        <w:jc w:val="both"/>
        <w:rPr>
          <w:rFonts w:ascii="Times New Roman" w:hAnsi="Times New Roman" w:cs="Times New Roman"/>
          <w:sz w:val="24"/>
          <w:szCs w:val="24"/>
        </w:rPr>
      </w:pPr>
      <w:r w:rsidRPr="002731C5">
        <w:rPr>
          <w:rFonts w:ascii="Times New Roman" w:hAnsi="Times New Roman" w:cs="Times New Roman"/>
          <w:sz w:val="24"/>
          <w:szCs w:val="24"/>
        </w:rPr>
        <w:t xml:space="preserve">устанавливает наличие оснований для отказа в приеме документов, указанных в </w:t>
      </w:r>
      <w:hyperlink w:anchor="P99" w:history="1">
        <w:r w:rsidRPr="002731C5">
          <w:rPr>
            <w:rFonts w:ascii="Times New Roman" w:hAnsi="Times New Roman" w:cs="Times New Roman"/>
            <w:sz w:val="24"/>
            <w:szCs w:val="24"/>
          </w:rPr>
          <w:t>подразделе 2.7</w:t>
        </w:r>
      </w:hyperlink>
      <w:r w:rsidRPr="002731C5">
        <w:rPr>
          <w:rFonts w:ascii="Times New Roman" w:hAnsi="Times New Roman" w:cs="Times New Roman"/>
          <w:sz w:val="24"/>
          <w:szCs w:val="24"/>
        </w:rPr>
        <w:t xml:space="preserve"> настоящего Административного регламента.</w:t>
      </w:r>
    </w:p>
    <w:p w:rsidR="002731C5" w:rsidRPr="002731C5" w:rsidRDefault="002731C5" w:rsidP="002731C5">
      <w:pPr>
        <w:pStyle w:val="ConsPlusNormal"/>
        <w:ind w:firstLine="709"/>
        <w:jc w:val="both"/>
        <w:rPr>
          <w:rFonts w:ascii="Times New Roman" w:hAnsi="Times New Roman" w:cs="Times New Roman"/>
          <w:sz w:val="24"/>
          <w:szCs w:val="24"/>
        </w:rPr>
      </w:pPr>
      <w:r w:rsidRPr="002731C5">
        <w:rPr>
          <w:rFonts w:ascii="Times New Roman" w:hAnsi="Times New Roman" w:cs="Times New Roman"/>
          <w:sz w:val="24"/>
          <w:szCs w:val="24"/>
        </w:rPr>
        <w:t>в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2731C5" w:rsidRPr="002731C5" w:rsidRDefault="002731C5" w:rsidP="002731C5">
      <w:pPr>
        <w:pStyle w:val="ConsPlusNormal"/>
        <w:ind w:firstLine="709"/>
        <w:jc w:val="both"/>
        <w:rPr>
          <w:rFonts w:ascii="Times New Roman" w:hAnsi="Times New Roman" w:cs="Times New Roman"/>
          <w:sz w:val="24"/>
          <w:szCs w:val="24"/>
        </w:rPr>
      </w:pPr>
      <w:r w:rsidRPr="002731C5">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2731C5" w:rsidRPr="002731C5" w:rsidRDefault="002731C5" w:rsidP="002731C5">
      <w:pPr>
        <w:pStyle w:val="ConsPlusNormal"/>
        <w:ind w:firstLine="709"/>
        <w:jc w:val="both"/>
        <w:rPr>
          <w:rFonts w:ascii="Times New Roman" w:hAnsi="Times New Roman" w:cs="Times New Roman"/>
          <w:sz w:val="24"/>
          <w:szCs w:val="24"/>
        </w:rPr>
      </w:pPr>
      <w:r w:rsidRPr="002731C5">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CC36F1" w:rsidRPr="002731C5" w:rsidRDefault="00CC36F1" w:rsidP="002731C5">
      <w:pPr>
        <w:pStyle w:val="ConsPlusNormal"/>
        <w:ind w:firstLine="709"/>
        <w:jc w:val="both"/>
        <w:rPr>
          <w:rFonts w:ascii="Times New Roman" w:hAnsi="Times New Roman" w:cs="Times New Roman"/>
          <w:sz w:val="24"/>
          <w:szCs w:val="24"/>
        </w:rPr>
      </w:pPr>
      <w:bookmarkStart w:id="4" w:name="P173"/>
      <w:bookmarkEnd w:id="4"/>
      <w:r w:rsidRPr="002731C5">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2731C5" w:rsidRPr="002731C5">
        <w:rPr>
          <w:rFonts w:ascii="Times New Roman" w:hAnsi="Times New Roman" w:cs="Times New Roman"/>
          <w:sz w:val="24"/>
          <w:szCs w:val="24"/>
        </w:rPr>
        <w:t>3</w:t>
      </w:r>
      <w:r w:rsidRPr="002731C5">
        <w:rPr>
          <w:rFonts w:ascii="Times New Roman" w:hAnsi="Times New Roman" w:cs="Times New Roman"/>
          <w:sz w:val="24"/>
          <w:szCs w:val="24"/>
        </w:rPr>
        <w:t xml:space="preserve"> дней с момента приема заявления.</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b/>
          <w:sz w:val="24"/>
          <w:szCs w:val="24"/>
        </w:rPr>
        <w:t>3.</w:t>
      </w:r>
      <w:r w:rsidR="002731C5">
        <w:rPr>
          <w:rFonts w:ascii="Times New Roman" w:hAnsi="Times New Roman"/>
          <w:b/>
          <w:sz w:val="24"/>
          <w:szCs w:val="24"/>
        </w:rPr>
        <w:t>3</w:t>
      </w:r>
      <w:r w:rsidRPr="00C24DD1">
        <w:rPr>
          <w:rFonts w:ascii="Times New Roman" w:hAnsi="Times New Roman"/>
          <w:b/>
          <w:sz w:val="24"/>
          <w:szCs w:val="24"/>
        </w:rPr>
        <w:t xml:space="preserve">. Описание последовательности административных действий при </w:t>
      </w:r>
      <w:r w:rsidRPr="00C24DD1">
        <w:rPr>
          <w:rFonts w:ascii="Times New Roman" w:hAnsi="Times New Roman"/>
          <w:b/>
          <w:sz w:val="24"/>
          <w:szCs w:val="24"/>
          <w:lang w:eastAsia="ru-RU"/>
        </w:rPr>
        <w:t>рассмотрении заявления</w:t>
      </w:r>
      <w:r w:rsidRPr="00C24DD1">
        <w:rPr>
          <w:rFonts w:ascii="Times New Roman" w:hAnsi="Times New Roman"/>
          <w:sz w:val="24"/>
          <w:szCs w:val="24"/>
          <w:lang w:eastAsia="ru-RU"/>
        </w:rPr>
        <w:t xml:space="preserve"> </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C24DD1" w:rsidRPr="00C87A55" w:rsidRDefault="002731C5" w:rsidP="00C87A55">
      <w:pPr>
        <w:autoSpaceDE w:val="0"/>
        <w:spacing w:after="0" w:line="240" w:lineRule="auto"/>
        <w:ind w:firstLine="709"/>
        <w:jc w:val="both"/>
        <w:rPr>
          <w:sz w:val="24"/>
          <w:szCs w:val="24"/>
        </w:rPr>
      </w:pPr>
      <w:r w:rsidRPr="00C87A55">
        <w:rPr>
          <w:rFonts w:ascii="Times New Roman" w:hAnsi="Times New Roman"/>
          <w:sz w:val="24"/>
          <w:szCs w:val="24"/>
        </w:rPr>
        <w:t xml:space="preserve">3.3.1. </w:t>
      </w:r>
      <w:r w:rsidR="00C24DD1" w:rsidRPr="00C87A55">
        <w:rPr>
          <w:rFonts w:ascii="Times New Roman" w:hAnsi="Times New Roman"/>
          <w:sz w:val="24"/>
          <w:szCs w:val="24"/>
        </w:rPr>
        <w:t xml:space="preserve">Специалист, </w:t>
      </w:r>
      <w:r w:rsidR="00C24DD1" w:rsidRPr="00C87A55">
        <w:rPr>
          <w:rFonts w:ascii="Times New Roman" w:hAnsi="Times New Roman"/>
          <w:sz w:val="24"/>
          <w:szCs w:val="24"/>
          <w:lang w:eastAsia="ru-RU"/>
        </w:rPr>
        <w:t xml:space="preserve">ответственный за предоставление муниципальной услуги, при рассмотрении заявления </w:t>
      </w:r>
      <w:r w:rsidR="00C24DD1" w:rsidRPr="00C87A55">
        <w:rPr>
          <w:rFonts w:ascii="Times New Roman" w:hAnsi="Times New Roman"/>
          <w:sz w:val="24"/>
          <w:szCs w:val="24"/>
        </w:rPr>
        <w:t>устанавливает наличие оснований</w:t>
      </w:r>
      <w:r w:rsidRPr="00C87A55">
        <w:rPr>
          <w:rFonts w:ascii="Times New Roman" w:hAnsi="Times New Roman"/>
          <w:sz w:val="24"/>
          <w:szCs w:val="24"/>
        </w:rPr>
        <w:t xml:space="preserve"> для отказа в рассмотрении заявления</w:t>
      </w:r>
      <w:r w:rsidR="00C24DD1" w:rsidRPr="00C87A55">
        <w:rPr>
          <w:rFonts w:ascii="Times New Roman" w:hAnsi="Times New Roman"/>
          <w:sz w:val="24"/>
          <w:szCs w:val="24"/>
        </w:rPr>
        <w:t xml:space="preserve">, указанных в </w:t>
      </w:r>
      <w:r w:rsidRPr="00C87A55">
        <w:rPr>
          <w:rFonts w:ascii="Times New Roman" w:hAnsi="Times New Roman"/>
          <w:sz w:val="24"/>
          <w:szCs w:val="24"/>
        </w:rPr>
        <w:t>подразделе</w:t>
      </w:r>
      <w:r w:rsidR="00C24DD1" w:rsidRPr="00C87A55">
        <w:rPr>
          <w:rFonts w:ascii="Times New Roman" w:hAnsi="Times New Roman"/>
          <w:sz w:val="24"/>
          <w:szCs w:val="24"/>
        </w:rPr>
        <w:t xml:space="preserve"> 2.</w:t>
      </w:r>
      <w:r w:rsidR="00C87A55">
        <w:rPr>
          <w:rFonts w:ascii="Times New Roman" w:hAnsi="Times New Roman"/>
          <w:sz w:val="24"/>
          <w:szCs w:val="24"/>
        </w:rPr>
        <w:t>7</w:t>
      </w:r>
      <w:r w:rsidR="00C24DD1" w:rsidRPr="00C87A55">
        <w:rPr>
          <w:rFonts w:ascii="Times New Roman" w:hAnsi="Times New Roman"/>
          <w:sz w:val="24"/>
          <w:szCs w:val="24"/>
        </w:rPr>
        <w:t xml:space="preserve"> настоящего Административного регламента</w:t>
      </w:r>
      <w:r w:rsidRPr="00C87A55">
        <w:rPr>
          <w:rFonts w:ascii="Times New Roman" w:hAnsi="Times New Roman"/>
          <w:sz w:val="24"/>
          <w:szCs w:val="24"/>
        </w:rPr>
        <w:t>.</w:t>
      </w:r>
    </w:p>
    <w:p w:rsidR="002731C5" w:rsidRPr="00C87A55" w:rsidRDefault="002731C5" w:rsidP="00C87A55">
      <w:pPr>
        <w:pStyle w:val="ConsPlusNormal"/>
        <w:ind w:firstLine="709"/>
        <w:jc w:val="both"/>
        <w:rPr>
          <w:rFonts w:ascii="Times New Roman" w:hAnsi="Times New Roman" w:cs="Times New Roman"/>
          <w:sz w:val="24"/>
          <w:szCs w:val="24"/>
        </w:rPr>
      </w:pPr>
      <w:r w:rsidRPr="00C87A55">
        <w:rPr>
          <w:rFonts w:ascii="Times New Roman" w:hAnsi="Times New Roman"/>
          <w:sz w:val="24"/>
          <w:szCs w:val="24"/>
        </w:rPr>
        <w:t>П</w:t>
      </w:r>
      <w:r w:rsidR="00C24DD1" w:rsidRPr="00C87A55">
        <w:rPr>
          <w:rFonts w:ascii="Times New Roman" w:hAnsi="Times New Roman"/>
          <w:sz w:val="24"/>
          <w:szCs w:val="24"/>
        </w:rPr>
        <w:t xml:space="preserve">ри наличии таких оснований </w:t>
      </w:r>
      <w:r w:rsidRPr="00C87A55">
        <w:rPr>
          <w:rFonts w:ascii="Times New Roman" w:hAnsi="Times New Roman"/>
          <w:sz w:val="24"/>
          <w:szCs w:val="24"/>
        </w:rPr>
        <w:t>заявление</w:t>
      </w:r>
      <w:r w:rsidRPr="00C87A55">
        <w:rPr>
          <w:rFonts w:ascii="Times New Roman" w:hAnsi="Times New Roman" w:cs="Times New Roman"/>
          <w:sz w:val="24"/>
          <w:szCs w:val="24"/>
        </w:rPr>
        <w:t>, не подлежащее рассмотрению по основаниям, указанным в подразделе 2.</w:t>
      </w:r>
      <w:r w:rsidR="00C87A55">
        <w:rPr>
          <w:rFonts w:ascii="Times New Roman" w:hAnsi="Times New Roman" w:cs="Times New Roman"/>
          <w:sz w:val="24"/>
          <w:szCs w:val="24"/>
        </w:rPr>
        <w:t>7</w:t>
      </w:r>
      <w:r w:rsidRPr="00C87A55">
        <w:rPr>
          <w:rFonts w:ascii="Times New Roman" w:hAnsi="Times New Roman" w:cs="Times New Roman"/>
          <w:sz w:val="24"/>
          <w:szCs w:val="24"/>
        </w:rPr>
        <w:t>, подлежит возврату заинтересованному лицу в течение тридцати дней со дня его поступления в администрацию с указанием причин, послуживших основанием для отказа в принятии заявления для рассмотрения.</w:t>
      </w:r>
    </w:p>
    <w:p w:rsidR="00C87A55" w:rsidRPr="00C87A55" w:rsidRDefault="002731C5" w:rsidP="00C87A55">
      <w:pPr>
        <w:autoSpaceDE w:val="0"/>
        <w:spacing w:after="0" w:line="240" w:lineRule="auto"/>
        <w:ind w:firstLine="709"/>
        <w:jc w:val="both"/>
        <w:rPr>
          <w:sz w:val="24"/>
          <w:szCs w:val="24"/>
        </w:rPr>
      </w:pPr>
      <w:r w:rsidRPr="00C87A55">
        <w:rPr>
          <w:rFonts w:ascii="Times New Roman" w:hAnsi="Times New Roman"/>
          <w:sz w:val="24"/>
          <w:szCs w:val="24"/>
        </w:rPr>
        <w:t xml:space="preserve">3.3.2. Специалист, ответственный за предоставление муниципальной услуги, при рассмотрении заявления устанавливает наличие оснований для отказа в предоставлении муниципальной услуги, указанных в </w:t>
      </w:r>
      <w:hyperlink w:anchor="P96" w:history="1">
        <w:r w:rsidRPr="00C87A55">
          <w:rPr>
            <w:rFonts w:ascii="Times New Roman" w:hAnsi="Times New Roman"/>
            <w:color w:val="0000FF"/>
            <w:sz w:val="24"/>
            <w:szCs w:val="24"/>
          </w:rPr>
          <w:t>подразделе 2.8</w:t>
        </w:r>
      </w:hyperlink>
      <w:r w:rsidRPr="00C87A55">
        <w:rPr>
          <w:rFonts w:ascii="Times New Roman" w:hAnsi="Times New Roman"/>
          <w:sz w:val="24"/>
          <w:szCs w:val="24"/>
        </w:rPr>
        <w:t xml:space="preserve"> настоящего Административного регламента. При наличии таких оснований принимает решение об отказе в </w:t>
      </w:r>
      <w:r w:rsidR="00C87A55" w:rsidRPr="00C87A55">
        <w:rPr>
          <w:rFonts w:ascii="Times New Roman" w:hAnsi="Times New Roman"/>
          <w:sz w:val="24"/>
          <w:szCs w:val="24"/>
        </w:rPr>
        <w:t>предварительном согласовании предоставления земельного участка, которое выдается (направляется) заявителю.</w:t>
      </w:r>
    </w:p>
    <w:p w:rsidR="00C24DD1" w:rsidRPr="00C87A55" w:rsidRDefault="00C24DD1" w:rsidP="00C87A55">
      <w:pPr>
        <w:autoSpaceDE w:val="0"/>
        <w:spacing w:after="0" w:line="240" w:lineRule="auto"/>
        <w:ind w:firstLine="709"/>
        <w:jc w:val="both"/>
        <w:rPr>
          <w:sz w:val="24"/>
          <w:szCs w:val="24"/>
        </w:rPr>
      </w:pPr>
      <w:r w:rsidRPr="00C87A55">
        <w:rPr>
          <w:rFonts w:ascii="Times New Roman" w:hAnsi="Times New Roman"/>
          <w:sz w:val="24"/>
          <w:szCs w:val="24"/>
          <w:lang w:eastAsia="ru-RU"/>
        </w:rPr>
        <w:t>Результатом выполнения административной процедуры является направление заявителю решения об отказе в предварительном согласовании предоставления земельного участка.</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Срок выполнения действий, указанных в </w:t>
      </w:r>
      <w:hyperlink w:anchor="P177" w:history="1">
        <w:r w:rsidRPr="00C87A55">
          <w:rPr>
            <w:rFonts w:ascii="Times New Roman" w:hAnsi="Times New Roman" w:cs="Times New Roman"/>
            <w:color w:val="0000FF"/>
            <w:sz w:val="24"/>
            <w:szCs w:val="24"/>
          </w:rPr>
          <w:t>подпункте 3.3.2</w:t>
        </w:r>
      </w:hyperlink>
      <w:r w:rsidRPr="00C87A55">
        <w:rPr>
          <w:rFonts w:ascii="Times New Roman" w:hAnsi="Times New Roman" w:cs="Times New Roman"/>
          <w:sz w:val="24"/>
          <w:szCs w:val="24"/>
        </w:rPr>
        <w:t>, не может превышать 3 со дня поступления ходатайства в администрацию.</w:t>
      </w:r>
    </w:p>
    <w:p w:rsidR="00C24DD1" w:rsidRPr="00C87A55" w:rsidRDefault="00C24DD1" w:rsidP="00C87A55">
      <w:pPr>
        <w:autoSpaceDE w:val="0"/>
        <w:spacing w:after="0" w:line="240" w:lineRule="auto"/>
        <w:ind w:firstLine="709"/>
        <w:jc w:val="both"/>
        <w:rPr>
          <w:sz w:val="24"/>
          <w:szCs w:val="24"/>
        </w:rPr>
      </w:pPr>
      <w:bookmarkStart w:id="5" w:name="P177"/>
      <w:bookmarkEnd w:id="5"/>
      <w:r w:rsidRPr="00C87A55">
        <w:rPr>
          <w:rFonts w:ascii="Times New Roman" w:hAnsi="Times New Roman"/>
          <w:b/>
          <w:sz w:val="24"/>
          <w:szCs w:val="24"/>
        </w:rPr>
        <w:t>3.</w:t>
      </w:r>
      <w:r w:rsidR="00C87A55" w:rsidRPr="00C87A55">
        <w:rPr>
          <w:rFonts w:ascii="Times New Roman" w:hAnsi="Times New Roman"/>
          <w:b/>
          <w:sz w:val="24"/>
          <w:szCs w:val="24"/>
        </w:rPr>
        <w:t>4</w:t>
      </w:r>
      <w:r w:rsidRPr="00C87A55">
        <w:rPr>
          <w:rFonts w:ascii="Times New Roman" w:hAnsi="Times New Roman"/>
          <w:b/>
          <w:sz w:val="24"/>
          <w:szCs w:val="24"/>
        </w:rPr>
        <w:t xml:space="preserve">. Описание последовательности административных действий при </w:t>
      </w:r>
      <w:r w:rsidRPr="00C87A55">
        <w:rPr>
          <w:rFonts w:ascii="Times New Roman" w:hAnsi="Times New Roman"/>
          <w:b/>
          <w:sz w:val="24"/>
          <w:szCs w:val="24"/>
          <w:lang w:eastAsia="ru-RU"/>
        </w:rPr>
        <w:t>принятии решения о предварительном согласовании предоставления земельного участка</w:t>
      </w:r>
    </w:p>
    <w:p w:rsidR="00C87A55" w:rsidRPr="00C87A55" w:rsidRDefault="00C24DD1" w:rsidP="00C87A55">
      <w:pPr>
        <w:pStyle w:val="ConsPlusNormal"/>
        <w:ind w:firstLine="709"/>
        <w:jc w:val="both"/>
        <w:rPr>
          <w:rFonts w:ascii="Times New Roman" w:hAnsi="Times New Roman" w:cs="Times New Roman"/>
          <w:sz w:val="24"/>
          <w:szCs w:val="24"/>
        </w:rPr>
      </w:pPr>
      <w:r w:rsidRPr="00C87A55">
        <w:rPr>
          <w:rFonts w:ascii="Times New Roman" w:hAnsi="Times New Roman"/>
          <w:sz w:val="24"/>
          <w:szCs w:val="24"/>
        </w:rPr>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r w:rsidR="00C87A55" w:rsidRPr="00C87A55">
        <w:rPr>
          <w:rFonts w:ascii="Times New Roman" w:hAnsi="Times New Roman"/>
          <w:sz w:val="24"/>
          <w:szCs w:val="24"/>
        </w:rPr>
        <w:t xml:space="preserve"> и </w:t>
      </w:r>
      <w:r w:rsidR="00C87A55" w:rsidRPr="00C87A55">
        <w:rPr>
          <w:rFonts w:ascii="Times New Roman" w:hAnsi="Times New Roman" w:cs="Times New Roman"/>
          <w:sz w:val="24"/>
          <w:szCs w:val="24"/>
        </w:rPr>
        <w:t xml:space="preserve">отсутствие оснований для отказа, указанных в </w:t>
      </w:r>
      <w:hyperlink w:anchor="P96" w:history="1">
        <w:r w:rsidR="00C87A55" w:rsidRPr="00C87A55">
          <w:rPr>
            <w:rFonts w:ascii="Times New Roman" w:hAnsi="Times New Roman" w:cs="Times New Roman"/>
            <w:color w:val="0000FF"/>
            <w:sz w:val="24"/>
            <w:szCs w:val="24"/>
          </w:rPr>
          <w:t>подразделе 2.8</w:t>
        </w:r>
      </w:hyperlink>
      <w:r w:rsidR="00C87A55" w:rsidRPr="00C87A55">
        <w:rPr>
          <w:rFonts w:ascii="Times New Roman" w:hAnsi="Times New Roman" w:cs="Times New Roman"/>
          <w:sz w:val="24"/>
          <w:szCs w:val="24"/>
        </w:rPr>
        <w:t xml:space="preserve"> настоящего Административного регламента.</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Специалист, ответственный за предоставление муниципальной услуги,</w:t>
      </w:r>
      <w:r w:rsidRPr="00C24DD1">
        <w:rPr>
          <w:rFonts w:ascii="Times New Roman" w:hAnsi="Times New Roman"/>
          <w:sz w:val="24"/>
          <w:szCs w:val="24"/>
          <w:lang w:eastAsia="ru-RU"/>
        </w:rPr>
        <w:t xml:space="preserve"> </w:t>
      </w:r>
      <w:r w:rsidRPr="00C24DD1">
        <w:rPr>
          <w:rFonts w:ascii="Times New Roman" w:hAnsi="Times New Roman"/>
          <w:sz w:val="24"/>
          <w:szCs w:val="24"/>
        </w:rPr>
        <w:t>готовит проект акта (постановление) о предварительном согласовании предоставления земельного участка в 3 экземплярах.</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Результатом выполнения административной процедуры является акт (постановление) о предварительном согласовании предоставления земельного участка.</w:t>
      </w:r>
    </w:p>
    <w:p w:rsidR="00C24DD1" w:rsidRPr="00C24DD1" w:rsidRDefault="00C24DD1" w:rsidP="00C24DD1">
      <w:pPr>
        <w:autoSpaceDE w:val="0"/>
        <w:spacing w:after="0" w:line="240" w:lineRule="auto"/>
        <w:ind w:firstLine="709"/>
        <w:jc w:val="both"/>
        <w:rPr>
          <w:sz w:val="24"/>
          <w:szCs w:val="24"/>
        </w:rPr>
      </w:pPr>
      <w:r w:rsidRPr="00C24DD1">
        <w:rPr>
          <w:rFonts w:ascii="Times New Roman" w:hAnsi="Times New Roman"/>
          <w:sz w:val="24"/>
          <w:szCs w:val="24"/>
        </w:rPr>
        <w:t>Максимальный срок исполнения данной административной процедуры составляет 30 дней со дня получения заявления.</w:t>
      </w:r>
    </w:p>
    <w:p w:rsidR="00C87A55" w:rsidRPr="00C87A55" w:rsidRDefault="00C87A55" w:rsidP="00C87A55">
      <w:pPr>
        <w:pStyle w:val="ConsPlusTitle"/>
        <w:ind w:firstLine="709"/>
        <w:jc w:val="both"/>
        <w:rPr>
          <w:rFonts w:ascii="Times New Roman" w:hAnsi="Times New Roman" w:cs="Times New Roman"/>
          <w:sz w:val="24"/>
          <w:szCs w:val="24"/>
        </w:rPr>
      </w:pPr>
      <w:r w:rsidRPr="00C87A55">
        <w:rPr>
          <w:rFonts w:ascii="Times New Roman" w:hAnsi="Times New Roman" w:cs="Times New Roman"/>
          <w:sz w:val="24"/>
          <w:szCs w:val="24"/>
        </w:rPr>
        <w:t>3.5. Описание последовательности административных действий при регистрации и направлении (выдаче) документов заявителю.</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Основанием для начала процедуры является подписание уполномоченным должностным лицом акта </w:t>
      </w:r>
      <w:r w:rsidRPr="00C24DD1">
        <w:rPr>
          <w:rFonts w:ascii="Times New Roman" w:hAnsi="Times New Roman"/>
          <w:sz w:val="24"/>
          <w:szCs w:val="24"/>
        </w:rPr>
        <w:t>о предварительном согласовании предоставления земельного участка</w:t>
      </w:r>
      <w:r w:rsidRPr="00C87A55">
        <w:rPr>
          <w:rFonts w:ascii="Times New Roman" w:hAnsi="Times New Roman" w:cs="Times New Roman"/>
          <w:sz w:val="24"/>
          <w:szCs w:val="24"/>
        </w:rPr>
        <w:t xml:space="preserve"> либо акта об отказе в </w:t>
      </w:r>
      <w:r w:rsidRPr="00C24DD1">
        <w:rPr>
          <w:rFonts w:ascii="Times New Roman" w:hAnsi="Times New Roman"/>
          <w:sz w:val="24"/>
          <w:szCs w:val="24"/>
        </w:rPr>
        <w:t>предварительном согласовании предоставления земельного участка</w:t>
      </w:r>
      <w:r w:rsidRPr="00C87A55">
        <w:rPr>
          <w:rFonts w:ascii="Times New Roman" w:hAnsi="Times New Roman" w:cs="Times New Roman"/>
          <w:sz w:val="24"/>
          <w:szCs w:val="24"/>
        </w:rPr>
        <w:t>. Специалист, ответственным за регистрацию регистрирует документ и направляет заказным письмом заявителю (представителю заявителя) с приложением представленных им документов.</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Результатом выполнения административной процедуры является направление (выдача) заявителю (представителю заявителя):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акта </w:t>
      </w:r>
      <w:r>
        <w:rPr>
          <w:rFonts w:ascii="Times New Roman" w:hAnsi="Times New Roman" w:cs="Times New Roman"/>
          <w:sz w:val="24"/>
          <w:szCs w:val="24"/>
        </w:rPr>
        <w:t xml:space="preserve">о </w:t>
      </w:r>
      <w:r w:rsidRPr="00C24DD1">
        <w:rPr>
          <w:rFonts w:ascii="Times New Roman" w:hAnsi="Times New Roman"/>
          <w:sz w:val="24"/>
          <w:szCs w:val="24"/>
        </w:rPr>
        <w:t>предварительном согласовании предоставления земельного участка</w:t>
      </w:r>
      <w:r w:rsidRPr="00C87A55">
        <w:rPr>
          <w:rFonts w:ascii="Times New Roman" w:hAnsi="Times New Roman" w:cs="Times New Roman"/>
          <w:sz w:val="24"/>
          <w:szCs w:val="24"/>
        </w:rPr>
        <w:t>;</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отказа в рассмотрении </w:t>
      </w:r>
      <w:r w:rsidR="00BF11E3">
        <w:rPr>
          <w:rFonts w:ascii="Times New Roman" w:hAnsi="Times New Roman" w:cs="Times New Roman"/>
          <w:sz w:val="24"/>
          <w:szCs w:val="24"/>
        </w:rPr>
        <w:t>заявления</w:t>
      </w:r>
      <w:r w:rsidRPr="00C87A55">
        <w:rPr>
          <w:rFonts w:ascii="Times New Roman" w:hAnsi="Times New Roman" w:cs="Times New Roman"/>
          <w:sz w:val="24"/>
          <w:szCs w:val="24"/>
        </w:rPr>
        <w:t xml:space="preserve"> о </w:t>
      </w:r>
      <w:r w:rsidR="00BF11E3" w:rsidRPr="00C24DD1">
        <w:rPr>
          <w:rFonts w:ascii="Times New Roman" w:hAnsi="Times New Roman"/>
          <w:sz w:val="24"/>
          <w:szCs w:val="24"/>
        </w:rPr>
        <w:t>предварительном согласовании предоставления земельного участка</w:t>
      </w:r>
      <w:r w:rsidR="00BF11E3">
        <w:rPr>
          <w:rFonts w:ascii="Times New Roman" w:hAnsi="Times New Roman"/>
          <w:sz w:val="24"/>
          <w:szCs w:val="24"/>
        </w:rPr>
        <w:t>;</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отказа в </w:t>
      </w:r>
      <w:r w:rsidR="00BF11E3" w:rsidRPr="00C24DD1">
        <w:rPr>
          <w:rFonts w:ascii="Times New Roman" w:hAnsi="Times New Roman"/>
          <w:sz w:val="24"/>
          <w:szCs w:val="24"/>
        </w:rPr>
        <w:t>предварительном согласовании предоставления земельного участка</w:t>
      </w:r>
      <w:r w:rsidRPr="00C87A55">
        <w:rPr>
          <w:rFonts w:ascii="Times New Roman" w:hAnsi="Times New Roman" w:cs="Times New Roman"/>
          <w:sz w:val="24"/>
          <w:szCs w:val="24"/>
        </w:rPr>
        <w:t xml:space="preserve">. </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Максимальный срок выполнения администр</w:t>
      </w:r>
      <w:r w:rsidR="00BF11E3">
        <w:rPr>
          <w:rFonts w:ascii="Times New Roman" w:hAnsi="Times New Roman" w:cs="Times New Roman"/>
          <w:sz w:val="24"/>
          <w:szCs w:val="24"/>
        </w:rPr>
        <w:t>ативной процедуры составляет 5</w:t>
      </w:r>
      <w:r w:rsidRPr="00C87A55">
        <w:rPr>
          <w:rFonts w:ascii="Times New Roman" w:hAnsi="Times New Roman" w:cs="Times New Roman"/>
          <w:sz w:val="24"/>
          <w:szCs w:val="24"/>
        </w:rPr>
        <w:t xml:space="preserve"> дней с момента подписания уполномоченным должностным лицом результата предоставления муниципальной услуги.</w:t>
      </w:r>
    </w:p>
    <w:p w:rsidR="00C87A55" w:rsidRPr="00C87A55" w:rsidRDefault="00C87A55" w:rsidP="00C87A55">
      <w:pPr>
        <w:pStyle w:val="ConsPlusTitle"/>
        <w:ind w:firstLine="709"/>
        <w:jc w:val="both"/>
        <w:rPr>
          <w:rFonts w:ascii="Times New Roman" w:hAnsi="Times New Roman" w:cs="Times New Roman"/>
          <w:sz w:val="24"/>
          <w:szCs w:val="24"/>
        </w:rPr>
      </w:pPr>
      <w:r w:rsidRPr="00C87A55">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87A55" w:rsidRPr="00C87A55" w:rsidRDefault="00C87A55" w:rsidP="00C87A55">
      <w:pPr>
        <w:spacing w:after="0" w:line="240" w:lineRule="auto"/>
        <w:ind w:firstLine="709"/>
        <w:jc w:val="both"/>
        <w:rPr>
          <w:rFonts w:ascii="Times New Roman" w:hAnsi="Times New Roman"/>
          <w:sz w:val="24"/>
          <w:szCs w:val="24"/>
        </w:rPr>
      </w:pPr>
      <w:r w:rsidRPr="00C87A55">
        <w:rPr>
          <w:rFonts w:ascii="Times New Roman" w:hAnsi="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3.6.2. Последовательность действий при рассмотрении ходатайства и принятии решения о предоставлении или об отказе в предоставлении муниципальной услуги аналогична последовательности, указанной в </w:t>
      </w:r>
      <w:hyperlink w:anchor="P173" w:history="1">
        <w:r w:rsidRPr="00C87A55">
          <w:rPr>
            <w:rFonts w:ascii="Times New Roman" w:hAnsi="Times New Roman" w:cs="Times New Roman"/>
            <w:color w:val="0000FF"/>
            <w:sz w:val="24"/>
            <w:szCs w:val="24"/>
          </w:rPr>
          <w:t>подразделах 3.3</w:t>
        </w:r>
      </w:hyperlink>
      <w:r w:rsidRPr="00C87A55">
        <w:rPr>
          <w:rFonts w:ascii="Times New Roman" w:hAnsi="Times New Roman" w:cs="Times New Roman"/>
          <w:sz w:val="24"/>
          <w:szCs w:val="24"/>
        </w:rPr>
        <w:t xml:space="preserve"> и </w:t>
      </w:r>
      <w:hyperlink w:anchor="P180" w:history="1">
        <w:r w:rsidRPr="00C87A55">
          <w:rPr>
            <w:rFonts w:ascii="Times New Roman" w:hAnsi="Times New Roman" w:cs="Times New Roman"/>
            <w:color w:val="0000FF"/>
            <w:sz w:val="24"/>
            <w:szCs w:val="24"/>
          </w:rPr>
          <w:t>3.4 раздела 3</w:t>
        </w:r>
      </w:hyperlink>
      <w:r w:rsidRPr="00C87A55">
        <w:rPr>
          <w:rFonts w:ascii="Times New Roman" w:hAnsi="Times New Roman" w:cs="Times New Roman"/>
          <w:sz w:val="24"/>
          <w:szCs w:val="24"/>
        </w:rPr>
        <w:t xml:space="preserve"> настоящего Административного регламента.</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3.6.3. Описание последовательности действий при регистрации и выдаче документов заявителю.</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Акт о </w:t>
      </w:r>
      <w:r w:rsidR="00BF11E3" w:rsidRPr="00C24DD1">
        <w:rPr>
          <w:rFonts w:ascii="Times New Roman" w:hAnsi="Times New Roman"/>
          <w:sz w:val="24"/>
          <w:szCs w:val="24"/>
        </w:rPr>
        <w:t>предварительном согласовании предоставления земельного участка</w:t>
      </w:r>
      <w:r w:rsidR="00BF11E3" w:rsidRPr="00C87A55">
        <w:rPr>
          <w:rFonts w:ascii="Times New Roman" w:hAnsi="Times New Roman" w:cs="Times New Roman"/>
          <w:sz w:val="24"/>
          <w:szCs w:val="24"/>
        </w:rPr>
        <w:t xml:space="preserve"> </w:t>
      </w:r>
      <w:r w:rsidRPr="00C87A55">
        <w:rPr>
          <w:rFonts w:ascii="Times New Roman" w:hAnsi="Times New Roman" w:cs="Times New Roman"/>
          <w:sz w:val="24"/>
          <w:szCs w:val="24"/>
        </w:rPr>
        <w:t xml:space="preserve">либо акт об отказе в </w:t>
      </w:r>
      <w:r w:rsidR="00BF11E3" w:rsidRPr="00C24DD1">
        <w:rPr>
          <w:rFonts w:ascii="Times New Roman" w:hAnsi="Times New Roman"/>
          <w:sz w:val="24"/>
          <w:szCs w:val="24"/>
        </w:rPr>
        <w:t>предварительном согласовании предоставления земельного участка</w:t>
      </w:r>
      <w:r w:rsidR="00BF11E3" w:rsidRPr="00C87A55">
        <w:rPr>
          <w:rFonts w:ascii="Times New Roman" w:hAnsi="Times New Roman" w:cs="Times New Roman"/>
          <w:sz w:val="24"/>
          <w:szCs w:val="24"/>
        </w:rPr>
        <w:t xml:space="preserve"> </w:t>
      </w:r>
      <w:r w:rsidRPr="00C87A55">
        <w:rPr>
          <w:rFonts w:ascii="Times New Roman" w:hAnsi="Times New Roman" w:cs="Times New Roman"/>
          <w:sz w:val="24"/>
          <w:szCs w:val="24"/>
        </w:rPr>
        <w:t>после подписи уполномоченного должностного лица направляется на регистрацию в установленном порядке и выдается (направляется) заявителю.</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В случае представления документов через Портал Кировской области результат предоставления муниципальной услуги направляется заявителю в «Личный кабинет» Портала Кировской области.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Срок выполнения административной процедуры не может превышать </w:t>
      </w:r>
      <w:r w:rsidR="00BF11E3">
        <w:rPr>
          <w:rFonts w:ascii="Times New Roman" w:hAnsi="Times New Roman" w:cs="Times New Roman"/>
          <w:sz w:val="24"/>
          <w:szCs w:val="24"/>
        </w:rPr>
        <w:t>3</w:t>
      </w:r>
      <w:r w:rsidRPr="00C87A55">
        <w:rPr>
          <w:rFonts w:ascii="Times New Roman" w:hAnsi="Times New Roman" w:cs="Times New Roman"/>
          <w:sz w:val="24"/>
          <w:szCs w:val="24"/>
        </w:rPr>
        <w:t xml:space="preserve"> дня.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C87A55">
        <w:rPr>
          <w:rFonts w:ascii="Times New Roman" w:hAnsi="Times New Roman" w:cs="Times New Roman"/>
          <w:sz w:val="24"/>
          <w:szCs w:val="24"/>
        </w:rPr>
        <w:t>распространяются</w:t>
      </w:r>
      <w:proofErr w:type="gramEnd"/>
      <w:r w:rsidRPr="00C87A55">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C87A55" w:rsidRPr="00C87A55" w:rsidRDefault="00C87A55" w:rsidP="00C87A55">
      <w:pPr>
        <w:pStyle w:val="ConsPlusTitle"/>
        <w:ind w:firstLine="709"/>
        <w:jc w:val="both"/>
        <w:rPr>
          <w:rFonts w:ascii="Times New Roman" w:hAnsi="Times New Roman" w:cs="Times New Roman"/>
          <w:sz w:val="24"/>
          <w:szCs w:val="24"/>
        </w:rPr>
      </w:pPr>
      <w:r w:rsidRPr="00C87A55">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C87A55" w:rsidRPr="00C87A55" w:rsidRDefault="00C87A55" w:rsidP="00C87A55">
      <w:pPr>
        <w:pStyle w:val="ConsPlusNormal"/>
        <w:ind w:firstLine="709"/>
        <w:jc w:val="both"/>
        <w:rPr>
          <w:rFonts w:ascii="Times New Roman" w:hAnsi="Times New Roman" w:cs="Times New Roman"/>
          <w:sz w:val="24"/>
          <w:szCs w:val="24"/>
        </w:rPr>
      </w:pPr>
      <w:proofErr w:type="gramStart"/>
      <w:r w:rsidRPr="00C87A5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документа, удостоверяющего личность заявителя (его представителя);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документа, подтверждающего полномочия представителя заявителя.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Специалист, ответственный за прием и регистрацию документов:</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регистрирует в установленном порядке поступившие документы;</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оформляет уведомление о приеме документов и передает его заявителю;</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Максимальный срок выполнения административной процедуры составляет </w:t>
      </w:r>
      <w:r w:rsidR="00BF11E3">
        <w:rPr>
          <w:rFonts w:ascii="Times New Roman" w:hAnsi="Times New Roman" w:cs="Times New Roman"/>
          <w:sz w:val="24"/>
          <w:szCs w:val="24"/>
        </w:rPr>
        <w:t>10</w:t>
      </w:r>
      <w:r w:rsidRPr="00C87A55">
        <w:rPr>
          <w:rFonts w:ascii="Times New Roman" w:hAnsi="Times New Roman" w:cs="Times New Roman"/>
          <w:sz w:val="24"/>
          <w:szCs w:val="24"/>
        </w:rPr>
        <w:t xml:space="preserve"> дней с момента поступления в многофункциональный центр заявления с документами.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3.7.3.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документ, удостоверяющий личность заявителя либо его представителя;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документ, подтверждающий полномочия представителя заявителя.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BF11E3">
        <w:rPr>
          <w:rFonts w:ascii="Times New Roman" w:hAnsi="Times New Roman" w:cs="Times New Roman"/>
          <w:sz w:val="24"/>
          <w:szCs w:val="24"/>
        </w:rPr>
        <w:t>10</w:t>
      </w:r>
      <w:r w:rsidRPr="00C87A55">
        <w:rPr>
          <w:rFonts w:ascii="Times New Roman" w:hAnsi="Times New Roman" w:cs="Times New Roman"/>
          <w:sz w:val="24"/>
          <w:szCs w:val="24"/>
        </w:rPr>
        <w:t xml:space="preserve"> дней, с момента поступления результата предоставления муниципальной услуги в многофункциональный центр.</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3.7.4. Особенности выполнения административных процедур (действий) в многофункциональном центре.</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C87A55" w:rsidRPr="00C87A55" w:rsidRDefault="00C87A55" w:rsidP="00C87A55">
      <w:pPr>
        <w:pStyle w:val="ConsPlusNormal"/>
        <w:ind w:firstLine="709"/>
        <w:jc w:val="both"/>
        <w:rPr>
          <w:rFonts w:ascii="Times New Roman" w:hAnsi="Times New Roman" w:cs="Times New Roman"/>
          <w:b/>
          <w:sz w:val="24"/>
          <w:szCs w:val="24"/>
        </w:rPr>
      </w:pPr>
      <w:r w:rsidRPr="00C87A55">
        <w:rPr>
          <w:rFonts w:ascii="Times New Roman" w:hAnsi="Times New Roman" w:cs="Times New Roman"/>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87A55" w:rsidRPr="00C87A55" w:rsidRDefault="00C87A55" w:rsidP="00C87A55">
      <w:pPr>
        <w:pStyle w:val="ConsPlusNormal"/>
        <w:ind w:firstLine="709"/>
        <w:jc w:val="both"/>
        <w:rPr>
          <w:rFonts w:ascii="Times New Roman" w:hAnsi="Times New Roman" w:cs="Times New Roman"/>
          <w:b/>
          <w:sz w:val="24"/>
          <w:szCs w:val="24"/>
        </w:rPr>
      </w:pPr>
      <w:r w:rsidRPr="00C87A55">
        <w:rPr>
          <w:rFonts w:ascii="Times New Roman" w:hAnsi="Times New Roman" w:cs="Times New Roman"/>
          <w:b/>
          <w:sz w:val="24"/>
          <w:szCs w:val="24"/>
        </w:rPr>
        <w:t>3.9. Порядок отзыва заявления о предоставлении муниципальной услуги.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87A55" w:rsidRPr="00C87A55" w:rsidRDefault="00C87A55" w:rsidP="00C87A55">
      <w:pPr>
        <w:pStyle w:val="ConsPlusNormal"/>
        <w:ind w:firstLine="709"/>
        <w:jc w:val="both"/>
        <w:rPr>
          <w:rFonts w:ascii="Times New Roman" w:hAnsi="Times New Roman" w:cs="Times New Roman"/>
          <w:sz w:val="24"/>
          <w:szCs w:val="24"/>
        </w:rPr>
      </w:pPr>
      <w:r w:rsidRPr="00C87A55">
        <w:rPr>
          <w:rFonts w:ascii="Times New Roman" w:hAnsi="Times New Roman" w:cs="Times New Roman"/>
          <w:sz w:val="24"/>
          <w:szCs w:val="24"/>
        </w:rPr>
        <w:t xml:space="preserve">Специалист  направляет заявителю заявление </w:t>
      </w:r>
      <w:proofErr w:type="gramStart"/>
      <w:r w:rsidRPr="00C87A55">
        <w:rPr>
          <w:rFonts w:ascii="Times New Roman" w:hAnsi="Times New Roman" w:cs="Times New Roman"/>
          <w:sz w:val="24"/>
          <w:szCs w:val="24"/>
        </w:rPr>
        <w:t>об</w:t>
      </w:r>
      <w:proofErr w:type="gramEnd"/>
      <w:r w:rsidRPr="00C87A55">
        <w:rPr>
          <w:rFonts w:ascii="Times New Roman" w:hAnsi="Times New Roman" w:cs="Times New Roman"/>
          <w:sz w:val="24"/>
          <w:szCs w:val="24"/>
        </w:rPr>
        <w:t xml:space="preserve"> </w:t>
      </w:r>
      <w:r w:rsidR="00BF11E3" w:rsidRPr="00C24DD1">
        <w:rPr>
          <w:rFonts w:ascii="Times New Roman" w:hAnsi="Times New Roman"/>
          <w:sz w:val="24"/>
          <w:szCs w:val="24"/>
        </w:rPr>
        <w:t>предварительном согласовании предоставления земельного участка</w:t>
      </w:r>
      <w:r w:rsidR="00BF11E3" w:rsidRPr="00C87A55">
        <w:rPr>
          <w:rFonts w:ascii="Times New Roman" w:hAnsi="Times New Roman" w:cs="Times New Roman"/>
          <w:sz w:val="24"/>
          <w:szCs w:val="24"/>
        </w:rPr>
        <w:t xml:space="preserve"> </w:t>
      </w:r>
      <w:r w:rsidRPr="00C87A55">
        <w:rPr>
          <w:rFonts w:ascii="Times New Roman" w:hAnsi="Times New Roman" w:cs="Times New Roman"/>
          <w:sz w:val="24"/>
          <w:szCs w:val="24"/>
        </w:rPr>
        <w:t>по адресу, содержащемуся в его заявлении, в течение 7 дней с момента поступления заявления об отзыве.</w:t>
      </w:r>
    </w:p>
    <w:p w:rsidR="00C24DD1" w:rsidRPr="00C24DD1" w:rsidRDefault="00C24DD1" w:rsidP="00C24DD1">
      <w:pPr>
        <w:autoSpaceDE w:val="0"/>
        <w:spacing w:after="0" w:line="240" w:lineRule="auto"/>
        <w:ind w:firstLine="709"/>
        <w:jc w:val="both"/>
        <w:rPr>
          <w:rFonts w:ascii="Times New Roman" w:hAnsi="Times New Roman"/>
          <w:sz w:val="24"/>
          <w:szCs w:val="24"/>
        </w:rPr>
      </w:pPr>
    </w:p>
    <w:p w:rsidR="00BF11E3" w:rsidRPr="00BF11E3" w:rsidRDefault="00BF11E3" w:rsidP="00BF11E3">
      <w:pPr>
        <w:pStyle w:val="ConsPlusTitle"/>
        <w:ind w:firstLine="709"/>
        <w:jc w:val="both"/>
        <w:outlineLvl w:val="1"/>
        <w:rPr>
          <w:rFonts w:ascii="Times New Roman" w:hAnsi="Times New Roman" w:cs="Times New Roman"/>
          <w:sz w:val="24"/>
          <w:szCs w:val="24"/>
        </w:rPr>
      </w:pPr>
      <w:r w:rsidRPr="00BF11E3">
        <w:rPr>
          <w:rFonts w:ascii="Times New Roman" w:hAnsi="Times New Roman" w:cs="Times New Roman"/>
          <w:sz w:val="24"/>
          <w:szCs w:val="24"/>
        </w:rPr>
        <w:t xml:space="preserve">4. Формы </w:t>
      </w:r>
      <w:proofErr w:type="gramStart"/>
      <w:r w:rsidRPr="00BF11E3">
        <w:rPr>
          <w:rFonts w:ascii="Times New Roman" w:hAnsi="Times New Roman" w:cs="Times New Roman"/>
          <w:sz w:val="24"/>
          <w:szCs w:val="24"/>
        </w:rPr>
        <w:t>контроля за</w:t>
      </w:r>
      <w:proofErr w:type="gramEnd"/>
      <w:r w:rsidRPr="00BF11E3">
        <w:rPr>
          <w:rFonts w:ascii="Times New Roman" w:hAnsi="Times New Roman" w:cs="Times New Roman"/>
          <w:sz w:val="24"/>
          <w:szCs w:val="24"/>
        </w:rPr>
        <w:t xml:space="preserve"> предоставлением муниципальной услуги</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4.1. Порядок осуществления текущего контроля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4.1.1. Текущий </w:t>
      </w:r>
      <w:proofErr w:type="gramStart"/>
      <w:r w:rsidRPr="00BF11E3">
        <w:rPr>
          <w:rFonts w:ascii="Times New Roman" w:hAnsi="Times New Roman"/>
          <w:bCs/>
          <w:color w:val="000000"/>
          <w:sz w:val="24"/>
          <w:szCs w:val="24"/>
        </w:rPr>
        <w:t>контроль за</w:t>
      </w:r>
      <w:proofErr w:type="gramEnd"/>
      <w:r w:rsidRPr="00BF11E3">
        <w:rPr>
          <w:rFonts w:ascii="Times New Roman" w:hAnsi="Times New Roman"/>
          <w:bCs/>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4.1.3. Глава администрации, а также уполномоченное им должностное лицо, осуществляя контроль, вправе:</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контролировать соблюдение порядка и условий предоставления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4.2.1. Проверки проводятся в целях </w:t>
      </w:r>
      <w:proofErr w:type="gramStart"/>
      <w:r w:rsidRPr="00BF11E3">
        <w:rPr>
          <w:rFonts w:ascii="Times New Roman" w:hAnsi="Times New Roman"/>
          <w:bCs/>
          <w:color w:val="000000"/>
          <w:sz w:val="24"/>
          <w:szCs w:val="24"/>
        </w:rPr>
        <w:t>контроля за</w:t>
      </w:r>
      <w:proofErr w:type="gramEnd"/>
      <w:r w:rsidRPr="00BF11E3">
        <w:rPr>
          <w:rFonts w:ascii="Times New Roman" w:hAnsi="Times New Roman"/>
          <w:bCs/>
          <w:color w:val="000000"/>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4.2.3. Проверки могут быть плановыми и внеплановыми.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4.2.7. Проверка осуществляется на основании распоряжения главы администрации.</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 xml:space="preserve">4.4. Положения, характеризующие требования к порядку и формам </w:t>
      </w:r>
      <w:proofErr w:type="gramStart"/>
      <w:r w:rsidRPr="00BF11E3">
        <w:rPr>
          <w:rFonts w:ascii="Times New Roman" w:hAnsi="Times New Roman"/>
          <w:b/>
          <w:bCs/>
          <w:color w:val="000000"/>
          <w:sz w:val="24"/>
          <w:szCs w:val="24"/>
        </w:rPr>
        <w:t>контроля за</w:t>
      </w:r>
      <w:proofErr w:type="gramEnd"/>
      <w:r w:rsidRPr="00BF11E3">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4.4.2. Граждане, их объединения и организации могут сообщить обо всех результатах </w:t>
      </w:r>
      <w:proofErr w:type="gramStart"/>
      <w:r w:rsidRPr="00BF11E3">
        <w:rPr>
          <w:rFonts w:ascii="Times New Roman" w:hAnsi="Times New Roman"/>
          <w:bCs/>
          <w:color w:val="000000"/>
          <w:sz w:val="24"/>
          <w:szCs w:val="24"/>
        </w:rPr>
        <w:t>контроля за</w:t>
      </w:r>
      <w:proofErr w:type="gramEnd"/>
      <w:r w:rsidRPr="00BF11E3">
        <w:rPr>
          <w:rFonts w:ascii="Times New Roman" w:hAnsi="Times New Roman"/>
          <w:bCs/>
          <w:color w:val="000000"/>
          <w:sz w:val="24"/>
          <w:szCs w:val="24"/>
        </w:rPr>
        <w:t xml:space="preserve"> предоставлением муниципальной услуги через «Личный кабинет» на Портале Кировской области.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bookmarkStart w:id="6" w:name="P255"/>
      <w:bookmarkEnd w:id="6"/>
      <w:r w:rsidRPr="00BF11E3">
        <w:rPr>
          <w:rFonts w:ascii="Times New Roman" w:hAnsi="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5.1. Информация для заявителя о его праве подать жалобу</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BF11E3">
        <w:rPr>
          <w:rFonts w:ascii="Times New Roman" w:hAnsi="Times New Roman"/>
          <w:bCs/>
          <w:color w:val="000000"/>
          <w:sz w:val="24"/>
          <w:szCs w:val="24"/>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BF11E3">
        <w:rPr>
          <w:rFonts w:ascii="Times New Roman" w:hAnsi="Times New Roman"/>
          <w:bCs/>
          <w:color w:val="000000"/>
          <w:sz w:val="24"/>
          <w:szCs w:val="24"/>
        </w:rPr>
        <w:t>подана</w:t>
      </w:r>
      <w:proofErr w:type="gramEnd"/>
      <w:r w:rsidRPr="00BF11E3">
        <w:rPr>
          <w:rFonts w:ascii="Times New Roman" w:hAnsi="Times New Roman"/>
          <w:bCs/>
          <w:color w:val="000000"/>
          <w:sz w:val="24"/>
          <w:szCs w:val="24"/>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5.2. Предмет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5.2.1. Заявитель может обратиться с жалобой, в том числе в следующих случаях:</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11E3">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11E3">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нарушение срока или порядка выдачи документов по результатам предоставления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11E3">
        <w:rPr>
          <w:rFonts w:ascii="Times New Roman" w:hAnsi="Times New Roman"/>
          <w:bCs/>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5.3. Органы государственной власти, организации, должностные лица, которым может быть направлена жалоба</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5.4. Порядок подачи и рассмотрения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5.4.2. </w:t>
      </w:r>
      <w:proofErr w:type="gramStart"/>
      <w:r w:rsidRPr="00BF11E3">
        <w:rPr>
          <w:rFonts w:ascii="Times New Roman" w:hAnsi="Times New Roman"/>
          <w:bCs/>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BF11E3">
        <w:rPr>
          <w:rFonts w:ascii="Times New Roman" w:hAnsi="Times New Roman"/>
          <w:bCs/>
          <w:color w:val="000000"/>
          <w:sz w:val="24"/>
          <w:szCs w:val="24"/>
        </w:rPr>
        <w:t xml:space="preserve"> личном </w:t>
      </w:r>
      <w:proofErr w:type="gramStart"/>
      <w:r w:rsidRPr="00BF11E3">
        <w:rPr>
          <w:rFonts w:ascii="Times New Roman" w:hAnsi="Times New Roman"/>
          <w:bCs/>
          <w:color w:val="000000"/>
          <w:sz w:val="24"/>
          <w:szCs w:val="24"/>
        </w:rPr>
        <w:t>приёме</w:t>
      </w:r>
      <w:proofErr w:type="gramEnd"/>
      <w:r w:rsidRPr="00BF11E3">
        <w:rPr>
          <w:rFonts w:ascii="Times New Roman" w:hAnsi="Times New Roman"/>
          <w:bCs/>
          <w:color w:val="000000"/>
          <w:sz w:val="24"/>
          <w:szCs w:val="24"/>
        </w:rPr>
        <w:t xml:space="preserve"> заявителя.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5.4.3. Жалоба должна содержать:</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Время приёма жалоб должно совпадать со временем предоставления муниципальных услуг.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оформленная в соответствии с законодательством Российской Федерации доверенность (для физических лиц);</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В электронном виде жалоба может быть подана заявителем посредством: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Портала Кировской области.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5.5. Сроки рассмотрения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BF11E3">
        <w:rPr>
          <w:rFonts w:ascii="Times New Roman" w:hAnsi="Times New Roman"/>
          <w:bCs/>
          <w:color w:val="000000"/>
          <w:sz w:val="24"/>
          <w:szCs w:val="24"/>
        </w:rPr>
        <w:t xml:space="preserve"> </w:t>
      </w:r>
      <w:proofErr w:type="gramStart"/>
      <w:r w:rsidRPr="00BF11E3">
        <w:rPr>
          <w:rFonts w:ascii="Times New Roman" w:hAnsi="Times New Roman"/>
          <w:bCs/>
          <w:color w:val="000000"/>
          <w:sz w:val="24"/>
          <w:szCs w:val="24"/>
        </w:rPr>
        <w:t>приеме</w:t>
      </w:r>
      <w:proofErr w:type="gramEnd"/>
      <w:r w:rsidRPr="00BF11E3">
        <w:rPr>
          <w:rFonts w:ascii="Times New Roman" w:hAnsi="Times New Roman"/>
          <w:bCs/>
          <w:color w:val="000000"/>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5.6. Результат рассмотрения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5.6.1. По результатам рассмотрения жалобы принимается решение:</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в удовлетворении жалобы отказывается.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5.6.3. В ответе по результатам рассмотрения жалобы указываются: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фамилия, имя, отчество (последнее – при наличии) или наименование заявителя;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основания для принятия решения по жалобе;</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принятое по жалобе решение;</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сведения о порядке обжалования принятого по жалобе решения.</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BF11E3">
        <w:rPr>
          <w:rFonts w:ascii="Times New Roman" w:hAnsi="Times New Roman"/>
          <w:bCs/>
          <w:color w:val="000000"/>
          <w:sz w:val="24"/>
          <w:szCs w:val="24"/>
        </w:rPr>
        <w:t xml:space="preserve"> привлекаемой организации, вид которой установлен законодательством Российской Федерации.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5.7. Порядок информирования заявителя о результатах рассмотрения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В случае</w:t>
      </w:r>
      <w:proofErr w:type="gramStart"/>
      <w:r w:rsidRPr="00BF11E3">
        <w:rPr>
          <w:rFonts w:ascii="Times New Roman" w:hAnsi="Times New Roman"/>
          <w:bCs/>
          <w:color w:val="000000"/>
          <w:sz w:val="24"/>
          <w:szCs w:val="24"/>
        </w:rPr>
        <w:t>,</w:t>
      </w:r>
      <w:proofErr w:type="gramEnd"/>
      <w:r w:rsidRPr="00BF11E3">
        <w:rPr>
          <w:rFonts w:ascii="Times New Roman" w:hAnsi="Times New Roman"/>
          <w:bCs/>
          <w:color w:val="000000"/>
          <w:sz w:val="24"/>
          <w:szCs w:val="24"/>
        </w:rPr>
        <w:t xml:space="preserve"> если в тексте жалобы нет прямого указания на способ направления ответа на жалобу, ответ направляется почтовым направлением.</w:t>
      </w:r>
    </w:p>
    <w:p w:rsidR="00BF11E3" w:rsidRPr="00BF11E3" w:rsidRDefault="00BF11E3" w:rsidP="00BF11E3">
      <w:pPr>
        <w:autoSpaceDE w:val="0"/>
        <w:spacing w:after="0" w:line="240" w:lineRule="auto"/>
        <w:ind w:firstLine="709"/>
        <w:jc w:val="both"/>
        <w:rPr>
          <w:rFonts w:ascii="Times New Roman" w:hAnsi="Times New Roman"/>
          <w:b/>
          <w:bCs/>
          <w:color w:val="000000"/>
          <w:sz w:val="24"/>
          <w:szCs w:val="24"/>
        </w:rPr>
      </w:pPr>
      <w:r w:rsidRPr="00BF11E3">
        <w:rPr>
          <w:rFonts w:ascii="Times New Roman" w:hAnsi="Times New Roman"/>
          <w:b/>
          <w:bCs/>
          <w:color w:val="000000"/>
          <w:sz w:val="24"/>
          <w:szCs w:val="24"/>
        </w:rPr>
        <w:t>5.8. Порядок обжалования решения по жалобе</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proofErr w:type="gramStart"/>
      <w:r w:rsidRPr="00BF11E3">
        <w:rPr>
          <w:rFonts w:ascii="Times New Roman" w:hAnsi="Times New Roman"/>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Заявитель имеет право на получение информации и документов, необходимых для обоснования и рассмотрения жалобы.</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Информацию о порядке подачи и рассмотрения жалобы можно получить:</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Едином портале государственных и муниципальных услуг (функций);</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Портале Кировской области;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информационных стендах в местах предоставления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при личном обращении заявителя в администрацию или многофункциональный центр;</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при обращении в письменной форме, в форме электронного документа;</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по телефону.</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Информацию о порядке подачи и рассмотрения жалобы можно получить:</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официальном сайте администрации;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Едином портале государственных и муниципальных услуг (функций);</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Портале Кировской области;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на информационных стендах в местах предоставления муниципальной услуги;</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при личном обращении заявителя в администрацию или многофункциональный центр;</w:t>
      </w:r>
    </w:p>
    <w:p w:rsidR="00BF11E3" w:rsidRPr="00BF11E3" w:rsidRDefault="00BF11E3" w:rsidP="00BF11E3">
      <w:pPr>
        <w:autoSpaceDE w:val="0"/>
        <w:spacing w:after="0" w:line="240" w:lineRule="auto"/>
        <w:ind w:firstLine="709"/>
        <w:jc w:val="both"/>
        <w:rPr>
          <w:rFonts w:ascii="Times New Roman" w:hAnsi="Times New Roman"/>
          <w:bCs/>
          <w:color w:val="000000"/>
          <w:sz w:val="24"/>
          <w:szCs w:val="24"/>
        </w:rPr>
      </w:pPr>
      <w:r w:rsidRPr="00BF11E3">
        <w:rPr>
          <w:rFonts w:ascii="Times New Roman" w:hAnsi="Times New Roman"/>
          <w:bCs/>
          <w:color w:val="000000"/>
          <w:sz w:val="24"/>
          <w:szCs w:val="24"/>
        </w:rPr>
        <w:t>при обращении в письменной форме, в форме электронного документа;</w:t>
      </w:r>
    </w:p>
    <w:p w:rsidR="00BF11E3" w:rsidRPr="00BF11E3" w:rsidRDefault="00BF11E3" w:rsidP="00BF11E3">
      <w:pPr>
        <w:pStyle w:val="ConsPlusNormal"/>
        <w:ind w:firstLine="709"/>
        <w:jc w:val="both"/>
        <w:rPr>
          <w:rFonts w:ascii="Times New Roman" w:hAnsi="Times New Roman" w:cs="Times New Roman"/>
          <w:bCs/>
          <w:color w:val="000000"/>
          <w:sz w:val="24"/>
          <w:szCs w:val="24"/>
        </w:rPr>
      </w:pPr>
      <w:r w:rsidRPr="00BF11E3">
        <w:rPr>
          <w:rFonts w:ascii="Times New Roman" w:hAnsi="Times New Roman" w:cs="Times New Roman"/>
          <w:bCs/>
          <w:color w:val="000000"/>
          <w:sz w:val="24"/>
          <w:szCs w:val="24"/>
        </w:rPr>
        <w:t>по телефону.</w:t>
      </w:r>
    </w:p>
    <w:p w:rsidR="00C24DD1" w:rsidRDefault="00C24DD1" w:rsidP="00C24DD1">
      <w:pPr>
        <w:autoSpaceDE w:val="0"/>
        <w:spacing w:after="0" w:line="360" w:lineRule="auto"/>
        <w:ind w:firstLine="709"/>
        <w:jc w:val="right"/>
        <w:rPr>
          <w:rFonts w:ascii="Times New Roman" w:hAnsi="Times New Roman"/>
          <w:bCs/>
          <w:sz w:val="28"/>
          <w:szCs w:val="28"/>
        </w:rPr>
      </w:pPr>
    </w:p>
    <w:p w:rsidR="00C24DD1" w:rsidRDefault="00C24DD1" w:rsidP="00C24DD1">
      <w:pPr>
        <w:widowControl w:val="0"/>
        <w:autoSpaceDE w:val="0"/>
        <w:spacing w:after="0" w:line="360" w:lineRule="auto"/>
        <w:jc w:val="center"/>
      </w:pPr>
      <w:r>
        <w:rPr>
          <w:rFonts w:ascii="Times New Roman" w:hAnsi="Times New Roman"/>
          <w:sz w:val="28"/>
        </w:rPr>
        <w:t>_______________</w:t>
      </w:r>
    </w:p>
    <w:p w:rsidR="00C24DD1" w:rsidRPr="002951CA" w:rsidRDefault="00C24DD1" w:rsidP="00C24DD1">
      <w:pPr>
        <w:pageBreakBefore/>
        <w:widowControl w:val="0"/>
        <w:autoSpaceDE w:val="0"/>
        <w:spacing w:after="0" w:line="240" w:lineRule="auto"/>
        <w:ind w:left="2880" w:firstLine="2160"/>
        <w:rPr>
          <w:sz w:val="24"/>
          <w:szCs w:val="24"/>
        </w:rPr>
      </w:pPr>
      <w:r w:rsidRPr="002951CA">
        <w:rPr>
          <w:rFonts w:ascii="Times New Roman" w:hAnsi="Times New Roman"/>
          <w:kern w:val="1"/>
          <w:sz w:val="24"/>
          <w:szCs w:val="24"/>
        </w:rPr>
        <w:t>Приложение № 1</w:t>
      </w:r>
    </w:p>
    <w:p w:rsidR="00C24DD1" w:rsidRPr="002951CA" w:rsidRDefault="00C24DD1" w:rsidP="00C24DD1">
      <w:pPr>
        <w:widowControl w:val="0"/>
        <w:tabs>
          <w:tab w:val="left" w:pos="-4111"/>
        </w:tabs>
        <w:spacing w:after="0" w:line="240" w:lineRule="auto"/>
        <w:ind w:left="2880" w:right="-6" w:firstLine="2160"/>
        <w:rPr>
          <w:sz w:val="24"/>
          <w:szCs w:val="24"/>
        </w:rPr>
      </w:pPr>
      <w:r w:rsidRPr="002951CA">
        <w:rPr>
          <w:rFonts w:ascii="Times New Roman" w:eastAsia="Times New Roman" w:hAnsi="Times New Roman"/>
          <w:bCs/>
          <w:kern w:val="1"/>
          <w:sz w:val="24"/>
          <w:szCs w:val="24"/>
        </w:rPr>
        <w:t>к административному регламенту</w:t>
      </w:r>
    </w:p>
    <w:p w:rsidR="00C24DD1" w:rsidRPr="002951CA" w:rsidRDefault="00C24DD1" w:rsidP="00C24DD1">
      <w:pPr>
        <w:widowControl w:val="0"/>
        <w:tabs>
          <w:tab w:val="left" w:pos="-4111"/>
        </w:tabs>
        <w:spacing w:after="0" w:line="240" w:lineRule="auto"/>
        <w:ind w:left="2880" w:right="-6" w:firstLine="2160"/>
        <w:rPr>
          <w:rFonts w:ascii="Times New Roman" w:eastAsia="Times New Roman" w:hAnsi="Times New Roman"/>
          <w:bCs/>
          <w:kern w:val="1"/>
          <w:sz w:val="24"/>
          <w:szCs w:val="24"/>
        </w:rPr>
      </w:pPr>
    </w:p>
    <w:p w:rsidR="00C24DD1" w:rsidRPr="002951CA" w:rsidRDefault="00C24DD1" w:rsidP="00C24DD1">
      <w:pPr>
        <w:widowControl w:val="0"/>
        <w:tabs>
          <w:tab w:val="left" w:pos="-4111"/>
        </w:tabs>
        <w:spacing w:after="0" w:line="240" w:lineRule="auto"/>
        <w:ind w:left="2880" w:right="-6" w:firstLine="2160"/>
        <w:rPr>
          <w:rFonts w:ascii="Times New Roman" w:hAnsi="Times New Roman"/>
          <w:bCs/>
          <w:sz w:val="24"/>
          <w:szCs w:val="24"/>
        </w:rPr>
      </w:pPr>
      <w:r w:rsidRPr="002951CA">
        <w:rPr>
          <w:rFonts w:ascii="Times New Roman" w:hAnsi="Times New Roman"/>
          <w:bCs/>
          <w:sz w:val="24"/>
          <w:szCs w:val="24"/>
        </w:rPr>
        <w:t xml:space="preserve">В администрацию Карпушинского </w:t>
      </w:r>
    </w:p>
    <w:p w:rsidR="00C24DD1" w:rsidRPr="002951CA" w:rsidRDefault="00C24DD1" w:rsidP="00C24DD1">
      <w:pPr>
        <w:widowControl w:val="0"/>
        <w:tabs>
          <w:tab w:val="left" w:pos="-4111"/>
        </w:tabs>
        <w:spacing w:after="0" w:line="240" w:lineRule="auto"/>
        <w:ind w:left="2880" w:right="-6" w:firstLine="2160"/>
        <w:rPr>
          <w:sz w:val="24"/>
          <w:szCs w:val="24"/>
        </w:rPr>
      </w:pPr>
      <w:r w:rsidRPr="002951CA">
        <w:rPr>
          <w:rFonts w:ascii="Times New Roman" w:hAnsi="Times New Roman"/>
          <w:bCs/>
          <w:sz w:val="24"/>
          <w:szCs w:val="24"/>
        </w:rPr>
        <w:t>сельского поселения Котельничского</w:t>
      </w:r>
    </w:p>
    <w:p w:rsidR="00C24DD1" w:rsidRPr="002951CA" w:rsidRDefault="00C24DD1" w:rsidP="00C24DD1">
      <w:pPr>
        <w:widowControl w:val="0"/>
        <w:tabs>
          <w:tab w:val="left" w:pos="-4111"/>
        </w:tabs>
        <w:spacing w:after="0" w:line="240" w:lineRule="auto"/>
        <w:ind w:left="2880" w:right="-6" w:firstLine="2160"/>
        <w:rPr>
          <w:sz w:val="24"/>
          <w:szCs w:val="24"/>
        </w:rPr>
      </w:pPr>
      <w:r w:rsidRPr="002951CA">
        <w:rPr>
          <w:rFonts w:ascii="Times New Roman" w:hAnsi="Times New Roman"/>
          <w:bCs/>
          <w:sz w:val="24"/>
          <w:szCs w:val="24"/>
        </w:rPr>
        <w:t>района Кировской области</w:t>
      </w:r>
    </w:p>
    <w:p w:rsidR="00C24DD1" w:rsidRPr="002951CA" w:rsidRDefault="00C24DD1" w:rsidP="00C24DD1">
      <w:pPr>
        <w:widowControl w:val="0"/>
        <w:tabs>
          <w:tab w:val="left" w:pos="-4111"/>
        </w:tabs>
        <w:spacing w:after="0" w:line="240" w:lineRule="auto"/>
        <w:ind w:left="2880" w:right="-6" w:firstLine="2160"/>
        <w:rPr>
          <w:rFonts w:ascii="Times New Roman" w:hAnsi="Times New Roman"/>
          <w:sz w:val="24"/>
          <w:szCs w:val="24"/>
        </w:rPr>
      </w:pPr>
    </w:p>
    <w:p w:rsidR="00C24DD1" w:rsidRPr="002951CA" w:rsidRDefault="00C24DD1" w:rsidP="00C24DD1">
      <w:pPr>
        <w:widowControl w:val="0"/>
        <w:tabs>
          <w:tab w:val="left" w:pos="-4111"/>
        </w:tabs>
        <w:spacing w:after="0" w:line="240" w:lineRule="auto"/>
        <w:ind w:left="2880" w:right="-6" w:firstLine="2160"/>
        <w:rPr>
          <w:sz w:val="24"/>
          <w:szCs w:val="24"/>
        </w:rPr>
      </w:pPr>
      <w:r w:rsidRPr="002951CA">
        <w:rPr>
          <w:rFonts w:ascii="Times New Roman" w:eastAsia="Times New Roman" w:hAnsi="Times New Roman"/>
          <w:bCs/>
          <w:kern w:val="1"/>
          <w:sz w:val="24"/>
          <w:szCs w:val="24"/>
        </w:rPr>
        <w:t>612627, Кировская область,</w:t>
      </w:r>
    </w:p>
    <w:p w:rsidR="00C24DD1" w:rsidRPr="002951CA" w:rsidRDefault="00C24DD1" w:rsidP="00C24DD1">
      <w:pPr>
        <w:widowControl w:val="0"/>
        <w:tabs>
          <w:tab w:val="left" w:pos="-4111"/>
        </w:tabs>
        <w:spacing w:after="0" w:line="240" w:lineRule="auto"/>
        <w:ind w:left="2880" w:right="-6" w:firstLine="2160"/>
        <w:rPr>
          <w:sz w:val="24"/>
          <w:szCs w:val="24"/>
        </w:rPr>
      </w:pPr>
      <w:r w:rsidRPr="002951CA">
        <w:rPr>
          <w:rFonts w:ascii="Times New Roman" w:eastAsia="Times New Roman" w:hAnsi="Times New Roman"/>
          <w:bCs/>
          <w:kern w:val="1"/>
          <w:sz w:val="24"/>
          <w:szCs w:val="24"/>
        </w:rPr>
        <w:t>п. Карпушино, ул. Октябрьская, д. 9</w:t>
      </w:r>
    </w:p>
    <w:p w:rsidR="00C24DD1" w:rsidRPr="002951CA" w:rsidRDefault="00C24DD1" w:rsidP="00C24DD1">
      <w:pPr>
        <w:widowControl w:val="0"/>
        <w:tabs>
          <w:tab w:val="left" w:pos="-4111"/>
        </w:tabs>
        <w:spacing w:after="0" w:line="240" w:lineRule="auto"/>
        <w:ind w:left="2880" w:right="-6"/>
        <w:rPr>
          <w:rFonts w:ascii="Times New Roman" w:eastAsia="Times New Roman" w:hAnsi="Times New Roman"/>
          <w:bCs/>
          <w:kern w:val="1"/>
          <w:sz w:val="24"/>
          <w:szCs w:val="24"/>
        </w:rPr>
      </w:pPr>
    </w:p>
    <w:tbl>
      <w:tblPr>
        <w:tblW w:w="0" w:type="auto"/>
        <w:tblInd w:w="102" w:type="dxa"/>
        <w:tblLayout w:type="fixed"/>
        <w:tblCellMar>
          <w:top w:w="62" w:type="dxa"/>
          <w:left w:w="102" w:type="dxa"/>
          <w:bottom w:w="102" w:type="dxa"/>
          <w:right w:w="62" w:type="dxa"/>
        </w:tblCellMar>
        <w:tblLook w:val="0000"/>
      </w:tblPr>
      <w:tblGrid>
        <w:gridCol w:w="1822"/>
        <w:gridCol w:w="1559"/>
        <w:gridCol w:w="578"/>
        <w:gridCol w:w="2694"/>
        <w:gridCol w:w="123"/>
        <w:gridCol w:w="1720"/>
        <w:gridCol w:w="1120"/>
        <w:gridCol w:w="10"/>
      </w:tblGrid>
      <w:tr w:rsidR="00C24DD1" w:rsidRPr="002951CA" w:rsidTr="00C87A55">
        <w:trPr>
          <w:gridAfter w:val="1"/>
          <w:wAfter w:w="10" w:type="dxa"/>
          <w:trHeight w:val="228"/>
        </w:trPr>
        <w:tc>
          <w:tcPr>
            <w:tcW w:w="9616" w:type="dxa"/>
            <w:gridSpan w:val="7"/>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ЗАЯВЛЕНИЕ</w:t>
            </w:r>
          </w:p>
          <w:p w:rsidR="00C24DD1" w:rsidRPr="002951CA" w:rsidRDefault="00C24DD1" w:rsidP="00C87A55">
            <w:pPr>
              <w:widowControl w:val="0"/>
              <w:autoSpaceDE w:val="0"/>
              <w:spacing w:after="0" w:line="240" w:lineRule="auto"/>
              <w:jc w:val="center"/>
              <w:rPr>
                <w:rFonts w:ascii="Times New Roman" w:eastAsia="Lucida Sans Unicode" w:hAnsi="Times New Roman"/>
                <w:bCs/>
                <w:kern w:val="1"/>
                <w:sz w:val="24"/>
                <w:szCs w:val="24"/>
                <w:lang w:eastAsia="ar-SA"/>
              </w:rPr>
            </w:pPr>
          </w:p>
        </w:tc>
      </w:tr>
      <w:tr w:rsidR="00C24DD1" w:rsidRPr="002951CA" w:rsidTr="00C87A55">
        <w:trPr>
          <w:trHeight w:val="228"/>
        </w:trPr>
        <w:tc>
          <w:tcPr>
            <w:tcW w:w="9626" w:type="dxa"/>
            <w:gridSpan w:val="8"/>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rPr>
                <w:sz w:val="24"/>
                <w:szCs w:val="24"/>
              </w:rPr>
            </w:pPr>
            <w:r w:rsidRPr="002951CA">
              <w:rPr>
                <w:rFonts w:ascii="Times New Roman" w:eastAsia="Lucida Sans Unicode" w:hAnsi="Times New Roman"/>
                <w:bCs/>
                <w:kern w:val="1"/>
                <w:sz w:val="24"/>
                <w:szCs w:val="24"/>
                <w:lang w:eastAsia="ar-SA"/>
              </w:rPr>
              <w:t>Прошу предварительно согласовать предоставление земельного участка</w:t>
            </w:r>
          </w:p>
        </w:tc>
      </w:tr>
      <w:tr w:rsidR="00C24DD1" w:rsidRPr="002951CA" w:rsidTr="00C87A55">
        <w:tblPrEx>
          <w:tblCellMar>
            <w:top w:w="75" w:type="dxa"/>
            <w:left w:w="0" w:type="dxa"/>
            <w:bottom w:w="75" w:type="dxa"/>
            <w:right w:w="0" w:type="dxa"/>
          </w:tblCellMar>
        </w:tblPrEx>
        <w:trPr>
          <w:trHeight w:val="972"/>
        </w:trPr>
        <w:tc>
          <w:tcPr>
            <w:tcW w:w="6653" w:type="dxa"/>
            <w:gridSpan w:val="4"/>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eastAsia="Lucida Sans Unicode" w:hAnsi="Times New Roman"/>
                <w:bCs/>
                <w:kern w:val="1"/>
                <w:sz w:val="24"/>
                <w:szCs w:val="24"/>
                <w:lang w:eastAsia="ar-SA"/>
              </w:rPr>
              <w:t>кадастровый номер земельного участка, если границы такого земельного участка подлежат уточнению в соответствии с Федеральным законом от 24.07.2007 № 221-ФЗ «О государственном кадастре недвижимости»</w:t>
            </w:r>
          </w:p>
        </w:tc>
        <w:tc>
          <w:tcPr>
            <w:tcW w:w="2973" w:type="dxa"/>
            <w:gridSpan w:val="4"/>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jc w:val="both"/>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trHeight w:val="197"/>
        </w:trPr>
        <w:tc>
          <w:tcPr>
            <w:tcW w:w="6653" w:type="dxa"/>
            <w:gridSpan w:val="4"/>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eastAsia="Lucida Sans Unicode" w:hAnsi="Times New Roman"/>
                <w:bCs/>
                <w:kern w:val="1"/>
                <w:sz w:val="24"/>
                <w:szCs w:val="24"/>
                <w:lang w:eastAsia="ar-SA"/>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2973" w:type="dxa"/>
            <w:gridSpan w:val="4"/>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jc w:val="both"/>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trHeight w:val="197"/>
        </w:trPr>
        <w:tc>
          <w:tcPr>
            <w:tcW w:w="6653" w:type="dxa"/>
            <w:gridSpan w:val="4"/>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eastAsia="Lucida Sans Unicode" w:hAnsi="Times New Roman"/>
                <w:bCs/>
                <w:kern w:val="1"/>
                <w:sz w:val="24"/>
                <w:szCs w:val="24"/>
                <w:lang w:eastAsia="ar-SA"/>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2973" w:type="dxa"/>
            <w:gridSpan w:val="4"/>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jc w:val="both"/>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trHeight w:val="978"/>
        </w:trPr>
        <w:tc>
          <w:tcPr>
            <w:tcW w:w="6653" w:type="dxa"/>
            <w:gridSpan w:val="4"/>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eastAsia="Lucida Sans Unicode" w:hAnsi="Times New Roman"/>
                <w:bCs/>
                <w:kern w:val="1"/>
                <w:sz w:val="24"/>
                <w:szCs w:val="24"/>
                <w:lang w:eastAsia="ar-SA"/>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tc>
        <w:tc>
          <w:tcPr>
            <w:tcW w:w="2973" w:type="dxa"/>
            <w:gridSpan w:val="4"/>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jc w:val="both"/>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trHeight w:val="197"/>
        </w:trPr>
        <w:tc>
          <w:tcPr>
            <w:tcW w:w="6653" w:type="dxa"/>
            <w:gridSpan w:val="4"/>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hAnsi="Times New Roman"/>
                <w:sz w:val="24"/>
                <w:szCs w:val="24"/>
              </w:rPr>
              <w:t>вид права</w:t>
            </w:r>
          </w:p>
        </w:tc>
        <w:tc>
          <w:tcPr>
            <w:tcW w:w="2973" w:type="dxa"/>
            <w:gridSpan w:val="4"/>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jc w:val="both"/>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trHeight w:val="197"/>
        </w:trPr>
        <w:tc>
          <w:tcPr>
            <w:tcW w:w="6653" w:type="dxa"/>
            <w:gridSpan w:val="4"/>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eastAsia="Lucida Sans Unicode" w:hAnsi="Times New Roman"/>
                <w:bCs/>
                <w:kern w:val="1"/>
                <w:sz w:val="24"/>
                <w:szCs w:val="24"/>
                <w:lang w:eastAsia="ar-SA"/>
              </w:rPr>
              <w:t>цель использования земельного участка</w:t>
            </w:r>
          </w:p>
        </w:tc>
        <w:tc>
          <w:tcPr>
            <w:tcW w:w="2973" w:type="dxa"/>
            <w:gridSpan w:val="4"/>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jc w:val="both"/>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cantSplit/>
          <w:trHeight w:val="197"/>
        </w:trPr>
        <w:tc>
          <w:tcPr>
            <w:tcW w:w="6653" w:type="dxa"/>
            <w:gridSpan w:val="4"/>
            <w:vMerge w:val="restart"/>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eastAsia="Lucida Sans Unicode" w:hAnsi="Times New Roman"/>
                <w:bCs/>
                <w:kern w:val="1"/>
                <w:sz w:val="24"/>
                <w:szCs w:val="24"/>
                <w:lang w:eastAsia="ar-SA"/>
              </w:rPr>
              <w:t>реквизиты решения об изъятии земельного участка для государственных или муниципальных ну</w:t>
            </w:r>
            <w:proofErr w:type="gramStart"/>
            <w:r w:rsidRPr="002951CA">
              <w:rPr>
                <w:rFonts w:ascii="Times New Roman" w:eastAsia="Lucida Sans Unicode" w:hAnsi="Times New Roman"/>
                <w:bCs/>
                <w:kern w:val="1"/>
                <w:sz w:val="24"/>
                <w:szCs w:val="24"/>
                <w:lang w:eastAsia="ar-SA"/>
              </w:rPr>
              <w:t>жд в сл</w:t>
            </w:r>
            <w:proofErr w:type="gramEnd"/>
            <w:r w:rsidRPr="002951CA">
              <w:rPr>
                <w:rFonts w:ascii="Times New Roman" w:eastAsia="Lucida Sans Unicode" w:hAnsi="Times New Roman"/>
                <w:bCs/>
                <w:kern w:val="1"/>
                <w:sz w:val="24"/>
                <w:szCs w:val="24"/>
                <w:lang w:eastAsia="ar-SA"/>
              </w:rPr>
              <w:t>учае, если земельный участок предоставляется взамен земельного участка, изымаемого для государственных или муниципальных нужд</w:t>
            </w:r>
          </w:p>
        </w:tc>
        <w:tc>
          <w:tcPr>
            <w:tcW w:w="2973" w:type="dxa"/>
            <w:gridSpan w:val="4"/>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jc w:val="both"/>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cantSplit/>
          <w:trHeight w:val="23"/>
        </w:trPr>
        <w:tc>
          <w:tcPr>
            <w:tcW w:w="6653" w:type="dxa"/>
            <w:gridSpan w:val="4"/>
            <w:vMerge/>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ind w:left="142" w:right="132" w:firstLine="540"/>
              <w:contextualSpacing/>
              <w:jc w:val="both"/>
              <w:rPr>
                <w:rFonts w:ascii="Times New Roman" w:eastAsia="Lucida Sans Unicode" w:hAnsi="Times New Roman"/>
                <w:bCs/>
                <w:kern w:val="1"/>
                <w:sz w:val="24"/>
                <w:szCs w:val="24"/>
                <w:lang w:eastAsia="ar-SA"/>
              </w:rPr>
            </w:pPr>
          </w:p>
        </w:tc>
        <w:tc>
          <w:tcPr>
            <w:tcW w:w="2973" w:type="dxa"/>
            <w:gridSpan w:val="4"/>
            <w:tcBorders>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trHeight w:val="42"/>
        </w:trPr>
        <w:tc>
          <w:tcPr>
            <w:tcW w:w="6653" w:type="dxa"/>
            <w:gridSpan w:val="4"/>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ind w:left="142" w:right="132"/>
              <w:contextualSpacing/>
              <w:jc w:val="both"/>
              <w:rPr>
                <w:sz w:val="24"/>
                <w:szCs w:val="24"/>
              </w:rPr>
            </w:pPr>
            <w:r w:rsidRPr="002951CA">
              <w:rPr>
                <w:rFonts w:ascii="Times New Roman" w:eastAsia="Lucida Sans Unicode" w:hAnsi="Times New Roman"/>
                <w:bCs/>
                <w:kern w:val="1"/>
                <w:sz w:val="24"/>
                <w:szCs w:val="24"/>
                <w:lang w:eastAsia="ar-SA"/>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951CA">
              <w:rPr>
                <w:rFonts w:ascii="Times New Roman" w:eastAsia="Lucida Sans Unicode" w:hAnsi="Times New Roman"/>
                <w:bCs/>
                <w:kern w:val="1"/>
                <w:sz w:val="24"/>
                <w:szCs w:val="24"/>
                <w:lang w:eastAsia="ar-SA"/>
              </w:rPr>
              <w:t>указанными</w:t>
            </w:r>
            <w:proofErr w:type="gramEnd"/>
            <w:r w:rsidRPr="002951CA">
              <w:rPr>
                <w:rFonts w:ascii="Times New Roman" w:eastAsia="Lucida Sans Unicode" w:hAnsi="Times New Roman"/>
                <w:bCs/>
                <w:kern w:val="1"/>
                <w:sz w:val="24"/>
                <w:szCs w:val="24"/>
                <w:lang w:eastAsia="ar-SA"/>
              </w:rPr>
              <w:t xml:space="preserve"> документом и (или) проектом</w:t>
            </w:r>
          </w:p>
        </w:tc>
        <w:tc>
          <w:tcPr>
            <w:tcW w:w="2973" w:type="dxa"/>
            <w:gridSpan w:val="4"/>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cantSplit/>
          <w:trHeight w:val="322"/>
        </w:trPr>
        <w:tc>
          <w:tcPr>
            <w:tcW w:w="1822" w:type="dxa"/>
            <w:vMerge w:val="restart"/>
            <w:tcBorders>
              <w:top w:val="single" w:sz="4" w:space="0" w:color="000000"/>
              <w:left w:val="single" w:sz="4" w:space="0" w:color="000000"/>
            </w:tcBorders>
            <w:shd w:val="clear" w:color="auto" w:fill="auto"/>
          </w:tcPr>
          <w:p w:rsidR="00C24DD1" w:rsidRPr="002951CA" w:rsidRDefault="00C24DD1" w:rsidP="00C87A55">
            <w:pPr>
              <w:widowControl w:val="0"/>
              <w:autoSpaceDE w:val="0"/>
              <w:spacing w:after="0" w:line="240" w:lineRule="auto"/>
              <w:ind w:left="142"/>
              <w:rPr>
                <w:sz w:val="24"/>
                <w:szCs w:val="24"/>
              </w:rPr>
            </w:pPr>
            <w:r w:rsidRPr="002951CA">
              <w:rPr>
                <w:rFonts w:ascii="Times New Roman" w:eastAsia="Lucida Sans Unicode" w:hAnsi="Times New Roman"/>
                <w:bCs/>
                <w:kern w:val="1"/>
                <w:sz w:val="24"/>
                <w:szCs w:val="24"/>
                <w:lang w:eastAsia="ar-SA"/>
              </w:rPr>
              <w:t>Полное наименование заявителя (юридическое лицо)</w:t>
            </w:r>
          </w:p>
        </w:tc>
        <w:tc>
          <w:tcPr>
            <w:tcW w:w="7804" w:type="dxa"/>
            <w:gridSpan w:val="7"/>
            <w:vMerge w:val="restart"/>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cantSplit/>
          <w:trHeight w:val="322"/>
        </w:trPr>
        <w:tc>
          <w:tcPr>
            <w:tcW w:w="1822" w:type="dxa"/>
            <w:vMerge/>
            <w:tcBorders>
              <w:left w:val="single" w:sz="4" w:space="0" w:color="000000"/>
            </w:tcBorders>
            <w:shd w:val="clear" w:color="auto" w:fill="auto"/>
          </w:tcPr>
          <w:p w:rsidR="00C24DD1" w:rsidRPr="002951CA" w:rsidRDefault="00C24DD1" w:rsidP="00C87A55">
            <w:pPr>
              <w:widowControl w:val="0"/>
              <w:autoSpaceDE w:val="0"/>
              <w:snapToGrid w:val="0"/>
              <w:spacing w:after="0" w:line="240" w:lineRule="auto"/>
              <w:ind w:firstLine="540"/>
              <w:jc w:val="both"/>
              <w:rPr>
                <w:rFonts w:ascii="Times New Roman" w:eastAsia="Lucida Sans Unicode" w:hAnsi="Times New Roman"/>
                <w:bCs/>
                <w:kern w:val="1"/>
                <w:sz w:val="24"/>
                <w:szCs w:val="24"/>
                <w:lang w:eastAsia="ar-SA"/>
              </w:rPr>
            </w:pPr>
          </w:p>
        </w:tc>
        <w:tc>
          <w:tcPr>
            <w:tcW w:w="7804" w:type="dxa"/>
            <w:gridSpan w:val="7"/>
            <w:vMerge/>
            <w:tcBorders>
              <w:left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cantSplit/>
          <w:trHeight w:val="322"/>
        </w:trPr>
        <w:tc>
          <w:tcPr>
            <w:tcW w:w="1822" w:type="dxa"/>
            <w:vMerge/>
            <w:tcBorders>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ind w:firstLine="540"/>
              <w:jc w:val="both"/>
              <w:rPr>
                <w:rFonts w:ascii="Times New Roman" w:eastAsia="Lucida Sans Unicode" w:hAnsi="Times New Roman"/>
                <w:bCs/>
                <w:kern w:val="1"/>
                <w:sz w:val="24"/>
                <w:szCs w:val="24"/>
                <w:lang w:eastAsia="ar-SA"/>
              </w:rPr>
            </w:pPr>
          </w:p>
        </w:tc>
        <w:tc>
          <w:tcPr>
            <w:tcW w:w="7804" w:type="dxa"/>
            <w:gridSpan w:val="7"/>
            <w:vMerge/>
            <w:tcBorders>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trHeight w:val="883"/>
        </w:trPr>
        <w:tc>
          <w:tcPr>
            <w:tcW w:w="3959" w:type="dxa"/>
            <w:gridSpan w:val="3"/>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rPr>
                <w:sz w:val="24"/>
                <w:szCs w:val="24"/>
              </w:rPr>
            </w:pPr>
            <w:r w:rsidRPr="002951CA">
              <w:rPr>
                <w:rFonts w:ascii="Times New Roman" w:eastAsia="Lucida Sans Unicode" w:hAnsi="Times New Roman"/>
                <w:bCs/>
                <w:kern w:val="1"/>
                <w:sz w:val="24"/>
                <w:szCs w:val="24"/>
                <w:lang w:eastAsia="ar-SA"/>
              </w:rPr>
              <w:t>ОГРН:</w:t>
            </w:r>
          </w:p>
        </w:tc>
        <w:tc>
          <w:tcPr>
            <w:tcW w:w="5667" w:type="dxa"/>
            <w:gridSpan w:val="5"/>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rPr>
                <w:sz w:val="24"/>
                <w:szCs w:val="24"/>
              </w:rPr>
            </w:pPr>
            <w:r w:rsidRPr="002951CA">
              <w:rPr>
                <w:rFonts w:ascii="Times New Roman" w:eastAsia="Lucida Sans Unicode" w:hAnsi="Times New Roman"/>
                <w:bCs/>
                <w:kern w:val="1"/>
                <w:sz w:val="24"/>
                <w:szCs w:val="24"/>
                <w:lang w:eastAsia="ar-SA"/>
              </w:rPr>
              <w:t>ИНН (за исключением случаев, если заявителем является иностранное юридическое лицо):</w:t>
            </w:r>
          </w:p>
        </w:tc>
      </w:tr>
      <w:tr w:rsidR="00C24DD1" w:rsidRPr="002951CA" w:rsidTr="00C87A55">
        <w:tblPrEx>
          <w:tblCellMar>
            <w:top w:w="75" w:type="dxa"/>
            <w:left w:w="0" w:type="dxa"/>
            <w:bottom w:w="75" w:type="dxa"/>
            <w:right w:w="0" w:type="dxa"/>
          </w:tblCellMar>
        </w:tblPrEx>
        <w:tc>
          <w:tcPr>
            <w:tcW w:w="3381" w:type="dxa"/>
            <w:gridSpan w:val="2"/>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контактный телефон</w:t>
            </w:r>
          </w:p>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(при наличии)</w:t>
            </w:r>
          </w:p>
        </w:tc>
        <w:tc>
          <w:tcPr>
            <w:tcW w:w="2973" w:type="dxa"/>
            <w:gridSpan w:val="4"/>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адрес электронной почты (при наличии)</w:t>
            </w:r>
          </w:p>
        </w:tc>
      </w:tr>
      <w:tr w:rsidR="00C24DD1" w:rsidRPr="002951CA" w:rsidTr="00C87A55">
        <w:tblPrEx>
          <w:tblCellMar>
            <w:top w:w="75" w:type="dxa"/>
            <w:left w:w="0" w:type="dxa"/>
            <w:bottom w:w="75" w:type="dxa"/>
            <w:right w:w="0" w:type="dxa"/>
          </w:tblCellMar>
        </w:tblPrEx>
        <w:trPr>
          <w:cantSplit/>
          <w:trHeight w:val="322"/>
        </w:trPr>
        <w:tc>
          <w:tcPr>
            <w:tcW w:w="3381" w:type="dxa"/>
            <w:gridSpan w:val="2"/>
            <w:vMerge w:val="restart"/>
            <w:tcBorders>
              <w:top w:val="single" w:sz="4" w:space="0" w:color="000000"/>
              <w:lef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29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cantSplit/>
          <w:trHeight w:val="322"/>
        </w:trPr>
        <w:tc>
          <w:tcPr>
            <w:tcW w:w="3381" w:type="dxa"/>
            <w:gridSpan w:val="2"/>
            <w:vMerge/>
            <w:tcBorders>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2973"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rPr>
          <w:trHeight w:val="1519"/>
        </w:trPr>
        <w:tc>
          <w:tcPr>
            <w:tcW w:w="9626" w:type="dxa"/>
            <w:gridSpan w:val="8"/>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jc w:val="both"/>
              <w:rPr>
                <w:sz w:val="24"/>
                <w:szCs w:val="24"/>
              </w:rPr>
            </w:pPr>
            <w:r w:rsidRPr="002951CA">
              <w:rPr>
                <w:rFonts w:ascii="Times New Roman" w:eastAsia="Lucida Sans Unicode" w:hAnsi="Times New Roman"/>
                <w:bCs/>
                <w:kern w:val="1"/>
                <w:sz w:val="24"/>
                <w:szCs w:val="24"/>
                <w:lang w:eastAsia="ar-SA"/>
              </w:rPr>
              <w:t>Ф.И.О (при наличии отчества) заявителя (физическое лицо, индивидуальный предприниматель), ИНН, реквизиты документа, удостоверяющего личность заявителя:</w:t>
            </w:r>
          </w:p>
        </w:tc>
      </w:tr>
      <w:tr w:rsidR="00C24DD1" w:rsidRPr="002951CA" w:rsidTr="00C87A55">
        <w:tblPrEx>
          <w:tblCellMar>
            <w:top w:w="75" w:type="dxa"/>
            <w:left w:w="0" w:type="dxa"/>
            <w:bottom w:w="75" w:type="dxa"/>
            <w:right w:w="0" w:type="dxa"/>
          </w:tblCellMar>
        </w:tblPrEx>
        <w:trPr>
          <w:trHeight w:val="24"/>
        </w:trPr>
        <w:tc>
          <w:tcPr>
            <w:tcW w:w="3381" w:type="dxa"/>
            <w:gridSpan w:val="2"/>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почтовый адрес:</w:t>
            </w:r>
          </w:p>
        </w:tc>
        <w:tc>
          <w:tcPr>
            <w:tcW w:w="3272" w:type="dxa"/>
            <w:gridSpan w:val="2"/>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контактный телефон</w:t>
            </w:r>
          </w:p>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(при наличии):</w:t>
            </w:r>
          </w:p>
        </w:tc>
        <w:tc>
          <w:tcPr>
            <w:tcW w:w="2973" w:type="dxa"/>
            <w:gridSpan w:val="4"/>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адрес электронной почты</w:t>
            </w:r>
          </w:p>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(при наличии):</w:t>
            </w:r>
          </w:p>
        </w:tc>
      </w:tr>
      <w:tr w:rsidR="00C24DD1" w:rsidRPr="002951CA" w:rsidTr="00C87A55">
        <w:tblPrEx>
          <w:tblCellMar>
            <w:top w:w="75" w:type="dxa"/>
            <w:left w:w="0" w:type="dxa"/>
            <w:bottom w:w="75" w:type="dxa"/>
            <w:right w:w="0" w:type="dxa"/>
          </w:tblCellMar>
        </w:tblPrEx>
        <w:trPr>
          <w:cantSplit/>
          <w:trHeight w:val="322"/>
        </w:trPr>
        <w:tc>
          <w:tcPr>
            <w:tcW w:w="3381" w:type="dxa"/>
            <w:gridSpan w:val="2"/>
            <w:vMerge w:val="restart"/>
            <w:tcBorders>
              <w:top w:val="single" w:sz="4" w:space="0" w:color="000000"/>
              <w:lef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3272" w:type="dxa"/>
            <w:gridSpan w:val="2"/>
            <w:vMerge w:val="restart"/>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29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blPrEx>
          <w:tblCellMar>
            <w:top w:w="75" w:type="dxa"/>
            <w:left w:w="0" w:type="dxa"/>
            <w:bottom w:w="75" w:type="dxa"/>
            <w:right w:w="0" w:type="dxa"/>
          </w:tblCellMar>
        </w:tblPrEx>
        <w:trPr>
          <w:cantSplit/>
          <w:trHeight w:val="322"/>
        </w:trPr>
        <w:tc>
          <w:tcPr>
            <w:tcW w:w="3381" w:type="dxa"/>
            <w:gridSpan w:val="2"/>
            <w:vMerge/>
            <w:tcBorders>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3272" w:type="dxa"/>
            <w:gridSpan w:val="2"/>
            <w:vMerge/>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2973"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r w:rsidR="00C24DD1" w:rsidRPr="002951CA" w:rsidTr="00C87A55">
        <w:trPr>
          <w:trHeight w:val="951"/>
        </w:trPr>
        <w:tc>
          <w:tcPr>
            <w:tcW w:w="9626" w:type="dxa"/>
            <w:gridSpan w:val="8"/>
            <w:tcBorders>
              <w:top w:val="single" w:sz="4" w:space="0" w:color="000000"/>
              <w:left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jc w:val="both"/>
              <w:rPr>
                <w:sz w:val="24"/>
                <w:szCs w:val="24"/>
              </w:rPr>
            </w:pPr>
            <w:r w:rsidRPr="002951CA">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C24DD1" w:rsidRPr="002951CA" w:rsidTr="00C87A55">
        <w:tblPrEx>
          <w:tblCellMar>
            <w:top w:w="75" w:type="dxa"/>
            <w:left w:w="0" w:type="dxa"/>
            <w:bottom w:w="75" w:type="dxa"/>
            <w:right w:w="0" w:type="dxa"/>
          </w:tblCellMar>
        </w:tblPrEx>
        <w:trPr>
          <w:trHeight w:val="347"/>
        </w:trPr>
        <w:tc>
          <w:tcPr>
            <w:tcW w:w="8496" w:type="dxa"/>
            <w:gridSpan w:val="6"/>
            <w:tcBorders>
              <w:top w:val="single" w:sz="4" w:space="0" w:color="000000"/>
              <w:left w:val="single" w:sz="4" w:space="0" w:color="000000"/>
              <w:bottom w:val="single" w:sz="4" w:space="0" w:color="000000"/>
            </w:tcBorders>
            <w:shd w:val="clear" w:color="auto" w:fill="auto"/>
            <w:vAlign w:val="center"/>
          </w:tcPr>
          <w:p w:rsidR="00C24DD1" w:rsidRPr="002951CA" w:rsidRDefault="00C24DD1" w:rsidP="00C87A55">
            <w:pPr>
              <w:widowControl w:val="0"/>
              <w:autoSpaceDE w:val="0"/>
              <w:spacing w:after="0" w:line="240" w:lineRule="auto"/>
              <w:rPr>
                <w:sz w:val="24"/>
                <w:szCs w:val="24"/>
              </w:rPr>
            </w:pPr>
            <w:r w:rsidRPr="002951CA">
              <w:rPr>
                <w:rFonts w:ascii="Times New Roman" w:eastAsia="Lucida Sans Unicode" w:hAnsi="Times New Roman"/>
                <w:bCs/>
                <w:kern w:val="1"/>
                <w:sz w:val="24"/>
                <w:szCs w:val="24"/>
                <w:lang w:eastAsia="ar-SA"/>
              </w:rPr>
              <w:t>Документы, прилагаемые к заявлению:</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jc w:val="center"/>
              <w:rPr>
                <w:sz w:val="24"/>
                <w:szCs w:val="24"/>
              </w:rPr>
            </w:pPr>
            <w:r w:rsidRPr="002951CA">
              <w:rPr>
                <w:rFonts w:ascii="Times New Roman" w:eastAsia="Lucida Sans Unicode" w:hAnsi="Times New Roman"/>
                <w:bCs/>
                <w:kern w:val="1"/>
                <w:sz w:val="24"/>
                <w:szCs w:val="24"/>
                <w:lang w:eastAsia="ar-SA"/>
              </w:rPr>
              <w:t>Отметка о наличии</w:t>
            </w:r>
          </w:p>
        </w:tc>
      </w:tr>
      <w:tr w:rsidR="00C24DD1" w:rsidRPr="002951CA" w:rsidTr="00C87A55">
        <w:tblPrEx>
          <w:tblCellMar>
            <w:top w:w="75" w:type="dxa"/>
            <w:left w:w="0" w:type="dxa"/>
            <w:bottom w:w="75" w:type="dxa"/>
            <w:right w:w="0" w:type="dxa"/>
          </w:tblCellMar>
        </w:tblPrEx>
        <w:trPr>
          <w:trHeight w:val="391"/>
        </w:trPr>
        <w:tc>
          <w:tcPr>
            <w:tcW w:w="8496" w:type="dxa"/>
            <w:gridSpan w:val="6"/>
            <w:tcBorders>
              <w:top w:val="single" w:sz="4" w:space="0" w:color="000000"/>
              <w:left w:val="single" w:sz="4" w:space="0" w:color="000000"/>
              <w:bottom w:val="single" w:sz="4" w:space="0" w:color="000000"/>
            </w:tcBorders>
            <w:shd w:val="clear" w:color="auto" w:fill="auto"/>
          </w:tcPr>
          <w:p w:rsidR="00C24DD1" w:rsidRPr="002951CA" w:rsidRDefault="00C24DD1" w:rsidP="00C87A55">
            <w:pPr>
              <w:autoSpaceDE w:val="0"/>
              <w:spacing w:after="0" w:line="240" w:lineRule="auto"/>
              <w:ind w:left="142" w:right="132"/>
              <w:jc w:val="both"/>
              <w:rPr>
                <w:sz w:val="24"/>
                <w:szCs w:val="24"/>
              </w:rPr>
            </w:pPr>
            <w:r w:rsidRPr="002951CA">
              <w:rPr>
                <w:rFonts w:ascii="Times New Roman" w:hAnsi="Times New Roman"/>
                <w:sz w:val="24"/>
                <w:szCs w:val="24"/>
                <w:lang w:eastAsia="ru-RU"/>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autoSpaceDE w:val="0"/>
              <w:snapToGrid w:val="0"/>
              <w:spacing w:after="0" w:line="240" w:lineRule="auto"/>
              <w:jc w:val="both"/>
              <w:rPr>
                <w:rFonts w:ascii="Times New Roman" w:hAnsi="Times New Roman"/>
                <w:sz w:val="24"/>
                <w:szCs w:val="24"/>
              </w:rPr>
            </w:pPr>
          </w:p>
        </w:tc>
      </w:tr>
      <w:tr w:rsidR="00C24DD1" w:rsidRPr="002951CA" w:rsidTr="00C87A55">
        <w:tblPrEx>
          <w:tblCellMar>
            <w:top w:w="75" w:type="dxa"/>
            <w:left w:w="0" w:type="dxa"/>
            <w:bottom w:w="75" w:type="dxa"/>
            <w:right w:w="0" w:type="dxa"/>
          </w:tblCellMar>
        </w:tblPrEx>
        <w:trPr>
          <w:trHeight w:val="23"/>
        </w:trPr>
        <w:tc>
          <w:tcPr>
            <w:tcW w:w="8496" w:type="dxa"/>
            <w:gridSpan w:val="6"/>
            <w:tcBorders>
              <w:top w:val="single" w:sz="4" w:space="0" w:color="000000"/>
              <w:left w:val="single" w:sz="4" w:space="0" w:color="000000"/>
              <w:bottom w:val="single" w:sz="4" w:space="0" w:color="000000"/>
            </w:tcBorders>
            <w:shd w:val="clear" w:color="auto" w:fill="auto"/>
          </w:tcPr>
          <w:p w:rsidR="00C24DD1" w:rsidRPr="002951CA" w:rsidRDefault="00C24DD1" w:rsidP="00C87A55">
            <w:pPr>
              <w:autoSpaceDE w:val="0"/>
              <w:spacing w:after="0" w:line="240" w:lineRule="auto"/>
              <w:ind w:left="142" w:right="132"/>
              <w:jc w:val="both"/>
              <w:rPr>
                <w:sz w:val="24"/>
                <w:szCs w:val="24"/>
              </w:rPr>
            </w:pPr>
            <w:r w:rsidRPr="002951CA">
              <w:rPr>
                <w:rFonts w:ascii="Times New Roman" w:hAnsi="Times New Roman"/>
                <w:sz w:val="24"/>
                <w:szCs w:val="24"/>
                <w:lang w:eastAsia="ru-RU"/>
              </w:rPr>
              <w:t>документ, подтверждающий полномочия представителя заявителя, – в случае если с заявлением обращается представитель заявителя;</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autoSpaceDE w:val="0"/>
              <w:snapToGrid w:val="0"/>
              <w:spacing w:after="0" w:line="240" w:lineRule="auto"/>
              <w:jc w:val="both"/>
              <w:rPr>
                <w:rFonts w:ascii="Times New Roman" w:hAnsi="Times New Roman"/>
                <w:sz w:val="24"/>
                <w:szCs w:val="24"/>
              </w:rPr>
            </w:pPr>
          </w:p>
        </w:tc>
      </w:tr>
      <w:tr w:rsidR="00C24DD1" w:rsidRPr="002951CA" w:rsidTr="00C87A55">
        <w:tblPrEx>
          <w:tblCellMar>
            <w:top w:w="75" w:type="dxa"/>
            <w:left w:w="0" w:type="dxa"/>
            <w:bottom w:w="75" w:type="dxa"/>
            <w:right w:w="0" w:type="dxa"/>
          </w:tblCellMar>
        </w:tblPrEx>
        <w:trPr>
          <w:trHeight w:val="23"/>
        </w:trPr>
        <w:tc>
          <w:tcPr>
            <w:tcW w:w="8496" w:type="dxa"/>
            <w:gridSpan w:val="6"/>
            <w:tcBorders>
              <w:top w:val="single" w:sz="4" w:space="0" w:color="000000"/>
              <w:left w:val="single" w:sz="4" w:space="0" w:color="000000"/>
              <w:bottom w:val="single" w:sz="4" w:space="0" w:color="000000"/>
            </w:tcBorders>
            <w:shd w:val="clear" w:color="auto" w:fill="auto"/>
          </w:tcPr>
          <w:p w:rsidR="00C24DD1" w:rsidRPr="002951CA" w:rsidRDefault="00C24DD1" w:rsidP="00C87A55">
            <w:pPr>
              <w:autoSpaceDE w:val="0"/>
              <w:spacing w:after="0" w:line="240" w:lineRule="auto"/>
              <w:ind w:left="142" w:right="132"/>
              <w:jc w:val="both"/>
              <w:rPr>
                <w:sz w:val="24"/>
                <w:szCs w:val="24"/>
              </w:rPr>
            </w:pPr>
            <w:proofErr w:type="gramStart"/>
            <w:r w:rsidRPr="002951CA">
              <w:rPr>
                <w:rFonts w:ascii="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порядке межведомственного информационного взаимодействия;</w:t>
            </w:r>
            <w:proofErr w:type="gramEnd"/>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autoSpaceDE w:val="0"/>
              <w:snapToGrid w:val="0"/>
              <w:spacing w:after="0" w:line="240" w:lineRule="auto"/>
              <w:jc w:val="both"/>
              <w:rPr>
                <w:rFonts w:ascii="Times New Roman" w:hAnsi="Times New Roman"/>
                <w:sz w:val="24"/>
                <w:szCs w:val="24"/>
              </w:rPr>
            </w:pPr>
          </w:p>
        </w:tc>
      </w:tr>
      <w:tr w:rsidR="00C24DD1" w:rsidRPr="002951CA" w:rsidTr="00C87A55">
        <w:tblPrEx>
          <w:tblCellMar>
            <w:top w:w="75" w:type="dxa"/>
            <w:left w:w="0" w:type="dxa"/>
            <w:bottom w:w="75" w:type="dxa"/>
            <w:right w:w="0" w:type="dxa"/>
          </w:tblCellMar>
        </w:tblPrEx>
        <w:trPr>
          <w:trHeight w:val="23"/>
        </w:trPr>
        <w:tc>
          <w:tcPr>
            <w:tcW w:w="8496" w:type="dxa"/>
            <w:gridSpan w:val="6"/>
            <w:tcBorders>
              <w:top w:val="single" w:sz="4" w:space="0" w:color="000000"/>
              <w:left w:val="single" w:sz="4" w:space="0" w:color="000000"/>
              <w:bottom w:val="single" w:sz="4" w:space="0" w:color="000000"/>
            </w:tcBorders>
            <w:shd w:val="clear" w:color="auto" w:fill="auto"/>
          </w:tcPr>
          <w:p w:rsidR="00C24DD1" w:rsidRPr="002951CA" w:rsidRDefault="00C24DD1" w:rsidP="00C87A55">
            <w:pPr>
              <w:autoSpaceDE w:val="0"/>
              <w:spacing w:after="0" w:line="240" w:lineRule="auto"/>
              <w:ind w:left="142" w:right="132"/>
              <w:jc w:val="both"/>
              <w:rPr>
                <w:sz w:val="24"/>
                <w:szCs w:val="24"/>
              </w:rPr>
            </w:pPr>
            <w:r w:rsidRPr="002951CA">
              <w:rPr>
                <w:rFonts w:ascii="Times New Roman" w:hAnsi="Times New Roman"/>
                <w:sz w:val="24"/>
                <w:szCs w:val="24"/>
                <w:lang w:eastAsia="ru-RU"/>
              </w:rPr>
              <w:t>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autoSpaceDE w:val="0"/>
              <w:snapToGrid w:val="0"/>
              <w:spacing w:after="0" w:line="240" w:lineRule="auto"/>
              <w:jc w:val="both"/>
              <w:rPr>
                <w:rFonts w:ascii="Times New Roman" w:hAnsi="Times New Roman"/>
                <w:sz w:val="24"/>
                <w:szCs w:val="24"/>
              </w:rPr>
            </w:pPr>
          </w:p>
        </w:tc>
      </w:tr>
      <w:tr w:rsidR="00C24DD1" w:rsidRPr="002951CA" w:rsidTr="00C87A55">
        <w:tblPrEx>
          <w:tblCellMar>
            <w:top w:w="75" w:type="dxa"/>
            <w:left w:w="0" w:type="dxa"/>
            <w:bottom w:w="75" w:type="dxa"/>
            <w:right w:w="0" w:type="dxa"/>
          </w:tblCellMar>
        </w:tblPrEx>
        <w:trPr>
          <w:trHeight w:val="23"/>
        </w:trPr>
        <w:tc>
          <w:tcPr>
            <w:tcW w:w="8496" w:type="dxa"/>
            <w:gridSpan w:val="6"/>
            <w:tcBorders>
              <w:top w:val="single" w:sz="4" w:space="0" w:color="000000"/>
              <w:left w:val="single" w:sz="4" w:space="0" w:color="000000"/>
              <w:bottom w:val="single" w:sz="4" w:space="0" w:color="000000"/>
            </w:tcBorders>
            <w:shd w:val="clear" w:color="auto" w:fill="auto"/>
          </w:tcPr>
          <w:p w:rsidR="00C24DD1" w:rsidRPr="002951CA" w:rsidRDefault="00C24DD1" w:rsidP="00C87A55">
            <w:pPr>
              <w:autoSpaceDE w:val="0"/>
              <w:spacing w:after="0" w:line="240" w:lineRule="auto"/>
              <w:ind w:left="142" w:right="132"/>
              <w:jc w:val="both"/>
              <w:rPr>
                <w:sz w:val="24"/>
                <w:szCs w:val="24"/>
              </w:rPr>
            </w:pPr>
            <w:r w:rsidRPr="002951CA">
              <w:rPr>
                <w:rFonts w:ascii="Times New Roman" w:hAnsi="Times New Roman"/>
                <w:sz w:val="24"/>
                <w:szCs w:val="24"/>
                <w:lang w:eastAsia="ru-RU"/>
              </w:rPr>
              <w:t>проектная документация лесных участков – в случае если подано заявление о предварительном согласовании предоставления лесного участка;</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autoSpaceDE w:val="0"/>
              <w:snapToGrid w:val="0"/>
              <w:spacing w:after="0" w:line="240" w:lineRule="auto"/>
              <w:jc w:val="both"/>
              <w:rPr>
                <w:rFonts w:ascii="Times New Roman" w:hAnsi="Times New Roman"/>
                <w:sz w:val="24"/>
                <w:szCs w:val="24"/>
              </w:rPr>
            </w:pPr>
          </w:p>
        </w:tc>
      </w:tr>
      <w:tr w:rsidR="00C24DD1" w:rsidRPr="002951CA" w:rsidTr="00C87A55">
        <w:tblPrEx>
          <w:tblCellMar>
            <w:top w:w="75" w:type="dxa"/>
            <w:left w:w="0" w:type="dxa"/>
            <w:bottom w:w="75" w:type="dxa"/>
            <w:right w:w="0" w:type="dxa"/>
          </w:tblCellMar>
        </w:tblPrEx>
        <w:trPr>
          <w:trHeight w:val="23"/>
        </w:trPr>
        <w:tc>
          <w:tcPr>
            <w:tcW w:w="8496" w:type="dxa"/>
            <w:gridSpan w:val="6"/>
            <w:tcBorders>
              <w:top w:val="single" w:sz="4" w:space="0" w:color="000000"/>
              <w:left w:val="single" w:sz="4" w:space="0" w:color="000000"/>
              <w:bottom w:val="single" w:sz="4" w:space="0" w:color="000000"/>
            </w:tcBorders>
            <w:shd w:val="clear" w:color="auto" w:fill="auto"/>
          </w:tcPr>
          <w:p w:rsidR="00C24DD1" w:rsidRPr="002951CA" w:rsidRDefault="00C24DD1" w:rsidP="00C87A55">
            <w:pPr>
              <w:autoSpaceDE w:val="0"/>
              <w:spacing w:after="0" w:line="240" w:lineRule="auto"/>
              <w:ind w:left="142" w:right="132"/>
              <w:jc w:val="both"/>
              <w:rPr>
                <w:sz w:val="24"/>
                <w:szCs w:val="24"/>
              </w:rPr>
            </w:pPr>
            <w:r w:rsidRPr="002951CA">
              <w:rPr>
                <w:rFonts w:ascii="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autoSpaceDE w:val="0"/>
              <w:snapToGrid w:val="0"/>
              <w:spacing w:after="0" w:line="240" w:lineRule="auto"/>
              <w:jc w:val="both"/>
              <w:rPr>
                <w:rFonts w:ascii="Times New Roman" w:hAnsi="Times New Roman"/>
                <w:sz w:val="24"/>
                <w:szCs w:val="24"/>
              </w:rPr>
            </w:pPr>
          </w:p>
        </w:tc>
      </w:tr>
      <w:tr w:rsidR="00C24DD1" w:rsidRPr="002951CA" w:rsidTr="00C87A55">
        <w:tblPrEx>
          <w:tblCellMar>
            <w:top w:w="75" w:type="dxa"/>
            <w:left w:w="0" w:type="dxa"/>
            <w:bottom w:w="75" w:type="dxa"/>
            <w:right w:w="0" w:type="dxa"/>
          </w:tblCellMar>
        </w:tblPrEx>
        <w:trPr>
          <w:trHeight w:val="23"/>
        </w:trPr>
        <w:tc>
          <w:tcPr>
            <w:tcW w:w="8496" w:type="dxa"/>
            <w:gridSpan w:val="6"/>
            <w:tcBorders>
              <w:top w:val="single" w:sz="4" w:space="0" w:color="000000"/>
              <w:left w:val="single" w:sz="4" w:space="0" w:color="000000"/>
              <w:bottom w:val="single" w:sz="4" w:space="0" w:color="000000"/>
            </w:tcBorders>
            <w:shd w:val="clear" w:color="auto" w:fill="auto"/>
          </w:tcPr>
          <w:p w:rsidR="00C24DD1" w:rsidRPr="002951CA" w:rsidRDefault="00C24DD1" w:rsidP="00C87A55">
            <w:pPr>
              <w:autoSpaceDE w:val="0"/>
              <w:spacing w:after="0" w:line="240" w:lineRule="auto"/>
              <w:ind w:left="142" w:right="132"/>
              <w:jc w:val="both"/>
              <w:rPr>
                <w:sz w:val="24"/>
                <w:szCs w:val="24"/>
              </w:rPr>
            </w:pPr>
            <w:r w:rsidRPr="002951CA">
              <w:rPr>
                <w:rFonts w:ascii="Times New Roman" w:hAnsi="Times New Roman"/>
                <w:sz w:val="24"/>
                <w:szCs w:val="24"/>
                <w:lang w:eastAsia="ru-RU"/>
              </w:rPr>
              <w:t>подготовленные некоммерческой организацией, созданной гражданами, списки ее членов –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130" w:type="dxa"/>
            <w:gridSpan w:val="2"/>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autoSpaceDE w:val="0"/>
              <w:snapToGrid w:val="0"/>
              <w:spacing w:after="0" w:line="240" w:lineRule="auto"/>
              <w:jc w:val="both"/>
              <w:rPr>
                <w:rFonts w:ascii="Times New Roman" w:hAnsi="Times New Roman"/>
                <w:sz w:val="24"/>
                <w:szCs w:val="24"/>
              </w:rPr>
            </w:pPr>
          </w:p>
        </w:tc>
      </w:tr>
      <w:tr w:rsidR="00C24DD1" w:rsidRPr="002951CA" w:rsidTr="00C87A55">
        <w:tc>
          <w:tcPr>
            <w:tcW w:w="9626" w:type="dxa"/>
            <w:gridSpan w:val="8"/>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jc w:val="both"/>
              <w:rPr>
                <w:sz w:val="24"/>
                <w:szCs w:val="24"/>
              </w:rPr>
            </w:pPr>
            <w:proofErr w:type="gramStart"/>
            <w:r w:rsidRPr="002951CA">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2951CA">
              <w:rPr>
                <w:rFonts w:ascii="Times New Roman" w:eastAsia="Lucida Sans Unicode" w:hAnsi="Times New Roman"/>
                <w:bCs/>
                <w:kern w:val="1"/>
                <w:sz w:val="24"/>
                <w:szCs w:val="24"/>
                <w:lang w:eastAsia="ar-SA"/>
              </w:rPr>
              <w:t xml:space="preserve"> </w:t>
            </w:r>
            <w:proofErr w:type="gramStart"/>
            <w:r w:rsidRPr="002951CA">
              <w:rPr>
                <w:rFonts w:ascii="Times New Roman" w:eastAsia="Lucida Sans Unicode" w:hAnsi="Times New Roman"/>
                <w:bCs/>
                <w:kern w:val="1"/>
                <w:sz w:val="24"/>
                <w:szCs w:val="24"/>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C24DD1" w:rsidRPr="002951CA" w:rsidTr="00C87A55">
        <w:tblPrEx>
          <w:tblCellMar>
            <w:top w:w="75" w:type="dxa"/>
            <w:left w:w="0" w:type="dxa"/>
            <w:bottom w:w="75" w:type="dxa"/>
            <w:right w:w="0" w:type="dxa"/>
          </w:tblCellMar>
        </w:tblPrEx>
        <w:tc>
          <w:tcPr>
            <w:tcW w:w="6776" w:type="dxa"/>
            <w:gridSpan w:val="5"/>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pacing w:after="0" w:line="240" w:lineRule="auto"/>
              <w:rPr>
                <w:sz w:val="24"/>
                <w:szCs w:val="24"/>
              </w:rPr>
            </w:pPr>
            <w:r w:rsidRPr="002951CA">
              <w:rPr>
                <w:rFonts w:ascii="Times New Roman" w:eastAsia="Lucida Sans Unicode" w:hAnsi="Times New Roman"/>
                <w:bCs/>
                <w:kern w:val="1"/>
                <w:sz w:val="24"/>
                <w:szCs w:val="24"/>
                <w:lang w:eastAsia="ar-SA"/>
              </w:rPr>
              <w:t>Подпись</w:t>
            </w: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pacing w:after="0" w:line="240" w:lineRule="auto"/>
              <w:rPr>
                <w:sz w:val="24"/>
                <w:szCs w:val="24"/>
              </w:rPr>
            </w:pPr>
            <w:r w:rsidRPr="002951CA">
              <w:rPr>
                <w:rFonts w:ascii="Times New Roman" w:eastAsia="Lucida Sans Unicode" w:hAnsi="Times New Roman"/>
                <w:bCs/>
                <w:kern w:val="1"/>
                <w:sz w:val="24"/>
                <w:szCs w:val="24"/>
                <w:lang w:eastAsia="ar-SA"/>
              </w:rPr>
              <w:t>Дата</w:t>
            </w:r>
          </w:p>
        </w:tc>
      </w:tr>
      <w:tr w:rsidR="00C24DD1" w:rsidRPr="002951CA" w:rsidTr="00C87A55">
        <w:tblPrEx>
          <w:tblCellMar>
            <w:top w:w="75" w:type="dxa"/>
            <w:left w:w="0" w:type="dxa"/>
            <w:bottom w:w="75" w:type="dxa"/>
            <w:right w:w="0" w:type="dxa"/>
          </w:tblCellMar>
        </w:tblPrEx>
        <w:trPr>
          <w:trHeight w:val="339"/>
        </w:trPr>
        <w:tc>
          <w:tcPr>
            <w:tcW w:w="6776" w:type="dxa"/>
            <w:gridSpan w:val="5"/>
            <w:tcBorders>
              <w:top w:val="single" w:sz="4" w:space="0" w:color="000000"/>
              <w:left w:val="single" w:sz="4" w:space="0" w:color="000000"/>
              <w:bottom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c>
          <w:tcPr>
            <w:tcW w:w="2850" w:type="dxa"/>
            <w:gridSpan w:val="3"/>
            <w:tcBorders>
              <w:top w:val="single" w:sz="4" w:space="0" w:color="000000"/>
              <w:left w:val="single" w:sz="4" w:space="0" w:color="000000"/>
              <w:bottom w:val="single" w:sz="4" w:space="0" w:color="000000"/>
              <w:right w:val="single" w:sz="4" w:space="0" w:color="000000"/>
            </w:tcBorders>
            <w:shd w:val="clear" w:color="auto" w:fill="auto"/>
          </w:tcPr>
          <w:p w:rsidR="00C24DD1" w:rsidRPr="002951CA" w:rsidRDefault="00C24DD1" w:rsidP="00C87A55">
            <w:pPr>
              <w:widowControl w:val="0"/>
              <w:autoSpaceDE w:val="0"/>
              <w:snapToGrid w:val="0"/>
              <w:spacing w:after="0" w:line="240" w:lineRule="auto"/>
              <w:rPr>
                <w:rFonts w:ascii="Times New Roman" w:eastAsia="Lucida Sans Unicode" w:hAnsi="Times New Roman"/>
                <w:bCs/>
                <w:kern w:val="1"/>
                <w:sz w:val="24"/>
                <w:szCs w:val="24"/>
                <w:lang w:eastAsia="ar-SA"/>
              </w:rPr>
            </w:pPr>
          </w:p>
        </w:tc>
      </w:tr>
    </w:tbl>
    <w:p w:rsidR="00C24DD1" w:rsidRPr="002951CA" w:rsidRDefault="00C24DD1" w:rsidP="00C24DD1">
      <w:pPr>
        <w:spacing w:after="120"/>
        <w:ind w:left="-993" w:right="-3"/>
        <w:jc w:val="both"/>
        <w:rPr>
          <w:rFonts w:ascii="Times New Roman" w:eastAsia="Lucida Sans Unicode" w:hAnsi="Times New Roman"/>
          <w:bCs/>
          <w:kern w:val="1"/>
          <w:sz w:val="24"/>
          <w:szCs w:val="24"/>
          <w:lang w:eastAsia="ar-SA"/>
        </w:rPr>
      </w:pPr>
    </w:p>
    <w:p w:rsidR="00C24DD1" w:rsidRDefault="00C24DD1" w:rsidP="00C24DD1">
      <w:pPr>
        <w:jc w:val="center"/>
        <w:rPr>
          <w:rFonts w:ascii="Times New Roman" w:eastAsia="Lucida Sans Unicode" w:hAnsi="Times New Roman"/>
          <w:bCs/>
          <w:kern w:val="1"/>
          <w:sz w:val="24"/>
          <w:szCs w:val="24"/>
          <w:lang w:eastAsia="ar-SA"/>
        </w:rPr>
      </w:pPr>
    </w:p>
    <w:p w:rsidR="00C24DD1" w:rsidRDefault="00C24DD1" w:rsidP="00C24DD1">
      <w:pPr>
        <w:jc w:val="center"/>
      </w:pPr>
    </w:p>
    <w:p w:rsidR="00C24DD1" w:rsidRDefault="00C24DD1" w:rsidP="00C24DD1">
      <w:pPr>
        <w:jc w:val="center"/>
      </w:pPr>
    </w:p>
    <w:p w:rsidR="00C24DD1" w:rsidRDefault="00C24DD1" w:rsidP="00C24DD1">
      <w:pPr>
        <w:jc w:val="center"/>
      </w:pPr>
      <w:r>
        <w:t>____________________</w:t>
      </w:r>
    </w:p>
    <w:p w:rsidR="00C24DD1" w:rsidRDefault="00C24DD1" w:rsidP="00C24DD1"/>
    <w:p w:rsidR="00C24DD1" w:rsidRDefault="00C24DD1" w:rsidP="00C24DD1"/>
    <w:p w:rsidR="00C24DD1" w:rsidRDefault="00C24DD1" w:rsidP="00C24DD1"/>
    <w:p w:rsidR="00C24DD1" w:rsidRDefault="00C24DD1" w:rsidP="00C24DD1">
      <w:pPr>
        <w:tabs>
          <w:tab w:val="left" w:pos="1139"/>
        </w:tabs>
      </w:pPr>
      <w:r>
        <w:tab/>
      </w:r>
    </w:p>
    <w:sectPr w:rsidR="00C24DD1" w:rsidSect="00C87A55">
      <w:pgSz w:w="11906" w:h="16838"/>
      <w:pgMar w:top="1134" w:right="850"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C24DD1"/>
    <w:rsid w:val="00034DB5"/>
    <w:rsid w:val="00154BE4"/>
    <w:rsid w:val="0015624A"/>
    <w:rsid w:val="002731C5"/>
    <w:rsid w:val="00433A13"/>
    <w:rsid w:val="004371DD"/>
    <w:rsid w:val="005A2381"/>
    <w:rsid w:val="006A378D"/>
    <w:rsid w:val="006F6FB4"/>
    <w:rsid w:val="00A72D28"/>
    <w:rsid w:val="00BF11E3"/>
    <w:rsid w:val="00C24DD1"/>
    <w:rsid w:val="00C66B14"/>
    <w:rsid w:val="00C87A55"/>
    <w:rsid w:val="00CC36F1"/>
    <w:rsid w:val="00D12C6D"/>
    <w:rsid w:val="00EC4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D1"/>
    <w:pPr>
      <w:suppressAutoHyphens/>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24DD1"/>
    <w:rPr>
      <w:color w:val="0000FF"/>
      <w:u w:val="single"/>
    </w:rPr>
  </w:style>
  <w:style w:type="character" w:customStyle="1" w:styleId="blk">
    <w:name w:val="blk"/>
    <w:basedOn w:val="a0"/>
    <w:rsid w:val="00C24DD1"/>
  </w:style>
  <w:style w:type="paragraph" w:customStyle="1" w:styleId="ConsPlusNormal">
    <w:name w:val="ConsPlusNormal"/>
    <w:link w:val="ConsPlusNormal0"/>
    <w:rsid w:val="00C24DD1"/>
    <w:pPr>
      <w:suppressAutoHyphens/>
      <w:autoSpaceDE w:val="0"/>
      <w:spacing w:after="0" w:line="240" w:lineRule="auto"/>
    </w:pPr>
    <w:rPr>
      <w:rFonts w:ascii="Arial" w:eastAsia="Calibri" w:hAnsi="Arial" w:cs="Arial"/>
      <w:sz w:val="20"/>
      <w:szCs w:val="20"/>
      <w:lang w:eastAsia="zh-CN"/>
    </w:rPr>
  </w:style>
  <w:style w:type="paragraph" w:customStyle="1" w:styleId="ConsPlusTitle">
    <w:name w:val="ConsPlusTitle"/>
    <w:rsid w:val="00C24DD1"/>
    <w:pPr>
      <w:widowControl w:val="0"/>
      <w:suppressAutoHyphens/>
      <w:autoSpaceDE w:val="0"/>
      <w:spacing w:after="0" w:line="240" w:lineRule="auto"/>
    </w:pPr>
    <w:rPr>
      <w:rFonts w:ascii="Calibri" w:eastAsia="Times New Roman" w:hAnsi="Calibri" w:cs="Calibri"/>
      <w:b/>
      <w:bCs/>
      <w:lang w:eastAsia="zh-CN"/>
    </w:rPr>
  </w:style>
  <w:style w:type="paragraph" w:customStyle="1" w:styleId="5">
    <w:name w:val="Основной текст5"/>
    <w:basedOn w:val="a"/>
    <w:rsid w:val="00C24DD1"/>
    <w:pPr>
      <w:suppressAutoHyphens w:val="0"/>
      <w:spacing w:after="0" w:line="322" w:lineRule="exact"/>
      <w:ind w:hanging="520"/>
    </w:pPr>
    <w:rPr>
      <w:rFonts w:ascii="Times New Roman" w:eastAsia="Times New Roman" w:hAnsi="Times New Roman"/>
      <w:sz w:val="26"/>
      <w:szCs w:val="26"/>
    </w:rPr>
  </w:style>
  <w:style w:type="paragraph" w:styleId="a4">
    <w:name w:val="List Paragraph"/>
    <w:basedOn w:val="a"/>
    <w:uiPriority w:val="34"/>
    <w:qFormat/>
    <w:rsid w:val="00C24DD1"/>
    <w:pPr>
      <w:ind w:left="720"/>
      <w:contextualSpacing/>
    </w:pPr>
  </w:style>
  <w:style w:type="character" w:customStyle="1" w:styleId="ConsPlusNormal0">
    <w:name w:val="ConsPlusNormal Знак"/>
    <w:link w:val="ConsPlusNormal"/>
    <w:locked/>
    <w:rsid w:val="004371DD"/>
    <w:rPr>
      <w:rFonts w:ascii="Arial" w:eastAsia="Calibri" w:hAnsi="Arial" w:cs="Arial"/>
      <w:sz w:val="20"/>
      <w:szCs w:val="20"/>
      <w:lang w:eastAsia="zh-CN"/>
    </w:rPr>
  </w:style>
  <w:style w:type="paragraph" w:customStyle="1" w:styleId="punct">
    <w:name w:val="punct"/>
    <w:basedOn w:val="a"/>
    <w:rsid w:val="005A2381"/>
    <w:pPr>
      <w:numPr>
        <w:numId w:val="1"/>
      </w:numPr>
      <w:suppressAutoHyphens w:val="0"/>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5A2381"/>
    <w:pPr>
      <w:numPr>
        <w:ilvl w:val="1"/>
        <w:numId w:val="1"/>
      </w:numPr>
      <w:tabs>
        <w:tab w:val="num" w:pos="1631"/>
      </w:tabs>
      <w:suppressAutoHyphens w:val="0"/>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A31973CF3534ADF83DFBC487838E5E797634574549EA9AFB70561218775C938749ABB5A992E8593C57574265D84EDE9C2F4697DC6A2ACEa3CCH" TargetMode="External"/><Relationship Id="rId13" Type="http://schemas.openxmlformats.org/officeDocument/2006/relationships/hyperlink" Target="consultantplus://offline/ref=DCD6E3F413E1C8F27A6A7C074DB075B03F2050FDC60835525B037F71E4757BEBC9D6E388FFD74AD42EA989CA7D3CF4H" TargetMode="External"/><Relationship Id="rId3" Type="http://schemas.openxmlformats.org/officeDocument/2006/relationships/settings" Target="settings.xml"/><Relationship Id="rId7" Type="http://schemas.openxmlformats.org/officeDocument/2006/relationships/hyperlink" Target="consultantplus://offline/ref=09A31973CF3534ADF83DFBC487838E5E797634574549EA9AFB70561218775C938749ABB5A992E8593F57574265D84EDE9C2F4697DC6A2ACEa3CCH" TargetMode="External"/><Relationship Id="rId12" Type="http://schemas.openxmlformats.org/officeDocument/2006/relationships/hyperlink" Target="consultantplus://offline/ref=09A31973CF3534ADF83DFBC487838E5E797634574549EA9AFB70561218775C938749ABB5A992E85D3857574265D84EDE9C2F4697DC6A2ACEa3C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09A31973CF3534ADF83DFBC487838E5E797634574549EA9AFB70561218775C938749ABB0AA99BC097A090E13279342DC84334794aCCAH" TargetMode="External"/><Relationship Id="rId5" Type="http://schemas.openxmlformats.org/officeDocument/2006/relationships/hyperlink" Target="http://www.kotelnich-msu.ru/" TargetMode="External"/><Relationship Id="rId15" Type="http://schemas.openxmlformats.org/officeDocument/2006/relationships/theme" Target="theme/theme1.xml"/><Relationship Id="rId10" Type="http://schemas.openxmlformats.org/officeDocument/2006/relationships/hyperlink" Target="http://www.kotelnich-msu.ru/" TargetMode="External"/><Relationship Id="rId4" Type="http://schemas.openxmlformats.org/officeDocument/2006/relationships/webSettings" Target="webSettings.xml"/><Relationship Id="rId9" Type="http://schemas.openxmlformats.org/officeDocument/2006/relationships/hyperlink" Target="consultantplus://offline/ref=98A19D6C506ABEB4FF2C0D6AF155F2EED301C2D39FEEFDD5AECDF3F175E0A64800AD5115689D6EC6F8999C9C37433AA9A2ADAD640BdCD4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23</Pages>
  <Words>10930</Words>
  <Characters>62304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2020-04-01T13:39:00Z</dcterms:created>
  <dcterms:modified xsi:type="dcterms:W3CDTF">2020-04-02T15:18:00Z</dcterms:modified>
</cp:coreProperties>
</file>